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B73EC9" w14:textId="77777777" w:rsidR="002E352D" w:rsidRDefault="002E352D" w:rsidP="002E352D">
      <w:pPr>
        <w:pStyle w:val="ConsPlusTitle"/>
        <w:ind w:firstLine="540"/>
        <w:jc w:val="both"/>
        <w:outlineLvl w:val="2"/>
      </w:pPr>
      <w:r>
        <w:t>76. Федеральная рабочая программа по учебному предмету "Родной (украинский) язык".</w:t>
      </w:r>
    </w:p>
    <w:p w14:paraId="07F09903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76.1. Федеральная рабочая программа по учебному предмету "Родной (украинский) язык" (предметная область "Родной язык и литературное чтение на родном языке") (далее соответственно - программа по родному (украинскому) языку, родной (украинский) язык, украинский язык) разработана для обучающихся, владеющих и (или) слабо владеющих родным (украинским) языком, и включает пояснительную записку, содержание обучения, планируемые результаты освоения программы по родному (украинскому) языку.</w:t>
      </w:r>
    </w:p>
    <w:p w14:paraId="342AC276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76.2. Пояснительная записка отражает общие цели изучения родного (украинского) языка, место в структуре учебного плана, а также подходы к отбору содержания, к определению планируемых результатов.</w:t>
      </w:r>
    </w:p>
    <w:p w14:paraId="6772EF73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76.3. 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</w:t>
      </w:r>
    </w:p>
    <w:p w14:paraId="3F58ECAA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76.4. Планируемые результаты освоения программы по родному (украинскому)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14:paraId="517C0016" w14:textId="77777777" w:rsidR="002E352D" w:rsidRDefault="002E352D" w:rsidP="002E352D">
      <w:pPr>
        <w:pStyle w:val="ConsPlusNormal"/>
        <w:ind w:firstLine="540"/>
        <w:jc w:val="both"/>
      </w:pPr>
    </w:p>
    <w:p w14:paraId="1D1C2D07" w14:textId="77777777" w:rsidR="002E352D" w:rsidRDefault="002E352D" w:rsidP="002E352D">
      <w:pPr>
        <w:pStyle w:val="ConsPlusTitle"/>
        <w:ind w:firstLine="540"/>
        <w:jc w:val="both"/>
        <w:outlineLvl w:val="3"/>
      </w:pPr>
      <w:r>
        <w:t>76.5. Пояснительная записка.</w:t>
      </w:r>
    </w:p>
    <w:p w14:paraId="5CF821A2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76.5.1. Программа по родному (украинскому) языку разработана с целью оказания методической помощи учителю в создании рабочей программы по учебному предмету.</w:t>
      </w:r>
    </w:p>
    <w:p w14:paraId="362F379E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76.5.2. Программа по родному (украинскому) языку предусматривает взаимосвязанное усвоение обучающимися звукового и лексического состава украинского языка с первого года обучения, изучение системы украинского языка с использованием курса русского языка.</w:t>
      </w:r>
    </w:p>
    <w:p w14:paraId="4C75743A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76.5.3. Изучение родного (украинского) языка на уровне начального общего образования нацелено на развитие и совершенствование умений обучающихся общаться на украинском языке в устной и письменной формах, понимать слушаемую речь. В ходе изучения предмета у обучающихся формируются представления об украинском языке как живом, развивающемся явлении, украинский язык становится инструментом познания национальной культуры и самореализации в ней. В связи с этим программа по родному (украинскому) языку включает в себя не только темы, касающиеся внутреннего устройства языка, но и вопросы реализации языковой системы в речи, сведения о взаимосвязи украинского языка с культурой украинского народа и общероссийской многонациональной культурой, отражает те языковые аспекты, которые обнаруживают прямую, непосредственную культурно-историческую обусловленность.</w:t>
      </w:r>
    </w:p>
    <w:p w14:paraId="50F8A804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76.5.4. В содержании программы по родному (украинскому) языку выделяются следующие содержательные линии: "Общие сведения о языке. Язык и культура", "Систематический курс" (фонетика и орфоэпия, графика, лексика, морфемика, морфология, синтаксис, орфография и пунктуация), "Виды речевой деятельности. Развитие речи" (слушание, говорение, чтение, письмо).</w:t>
      </w:r>
    </w:p>
    <w:p w14:paraId="6E527E36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76.5.5. Изучение родного (украинского) языка направлено на достижение следующих целей:</w:t>
      </w:r>
    </w:p>
    <w:p w14:paraId="6DC0D8DF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 xml:space="preserve">воспитание интереса к изучению родного украинского языка, уважительного </w:t>
      </w:r>
      <w:r>
        <w:lastRenderedPageBreak/>
        <w:t>отношения к языку как к духовному наследию народа и средству общения;</w:t>
      </w:r>
    </w:p>
    <w:p w14:paraId="1A4CDB93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формирование коммуникативных способностей обучающихся (развитие устной и письменной, монологической и диалогической речи), включение их в практическую речевую деятельность;</w:t>
      </w:r>
    </w:p>
    <w:p w14:paraId="119053EC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формирование у обучающихся определенного круга знаний об украинском языке;</w:t>
      </w:r>
    </w:p>
    <w:p w14:paraId="68F03D14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формирование российской гражданской идентичности в поликультурном обществе.</w:t>
      </w:r>
    </w:p>
    <w:p w14:paraId="636418E2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76.5.6. Общее число часов, рекомендованных для изучения родного (украинского) языка, - 260 часов: в 1 классе - 56 часов (23 недели - 2 часа в неделю и 10 недель - 1 час в неделю), во 2 классе - 68 часов (2 часа в неделю), в 3 классе - 68 часов (2 часа в неделю), в 4 классе - 68 часов (2 часа в неделю).</w:t>
      </w:r>
    </w:p>
    <w:p w14:paraId="121B702B" w14:textId="0EC4C3D9" w:rsidR="002E352D" w:rsidRDefault="002E352D" w:rsidP="002E352D">
      <w:pPr>
        <w:pStyle w:val="ConsPlusNormal"/>
        <w:jc w:val="both"/>
      </w:pPr>
    </w:p>
    <w:p w14:paraId="41AAE1D6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76.5.6.1. Возможна корректировка общего числа часов, рекомендованных для изучения предмета, с учетом индивидуального подхода образовательных организаций к выбору родного (украинского) языка и его реализации, в рамках соблюдения гигиенических нормативов к недельной образовательной нагрузке.</w:t>
      </w:r>
    </w:p>
    <w:p w14:paraId="39B2A3EB" w14:textId="77777777" w:rsidR="002E352D" w:rsidRDefault="002E352D" w:rsidP="002E352D">
      <w:pPr>
        <w:pStyle w:val="ConsPlusNormal"/>
        <w:ind w:firstLine="540"/>
        <w:jc w:val="both"/>
      </w:pPr>
    </w:p>
    <w:p w14:paraId="15472F90" w14:textId="77777777" w:rsidR="002E352D" w:rsidRDefault="002E352D" w:rsidP="002E352D">
      <w:pPr>
        <w:pStyle w:val="ConsPlusTitle"/>
        <w:ind w:firstLine="540"/>
        <w:jc w:val="both"/>
        <w:outlineLvl w:val="3"/>
      </w:pPr>
      <w:r>
        <w:t>76.6. Содержание обучения в 1 классе.</w:t>
      </w:r>
    </w:p>
    <w:p w14:paraId="66F85BD6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76.6.1. Начальным этапом изучения родного (украинского) языка в 1 классе является учебный курс "Обучение грамоте". На учебный курс "Обучение грамоте" рекомендуется отводить 46 часов (2 часа в неделю: 1 час учебного предмета "Родной (украинский) язык" и 1 час учебного предмета "Литературное чтение на родном (украинском) языке"). Продолжительность учебного курса "Обучение грамоте" зависит от уровня подготовки обучающихся и может составлять от 20 до 23 учебных недель, соответственно, продолжительность изучения систематического курса в 1 классе может варьироваться от 10 до 13 недель.</w:t>
      </w:r>
    </w:p>
    <w:p w14:paraId="60E8073E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76.6.1.1. Развитие речи.</w:t>
      </w:r>
    </w:p>
    <w:p w14:paraId="406AC1F2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Речь устная и письменная - общее представление. Первоначальное представление о речи с помощью наглядно-образных моделей.</w:t>
      </w:r>
    </w:p>
    <w:p w14:paraId="5A9F3462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Основные различия между словом и предложением. Деление речи на смысловые отрезки (предложения) с помощью рисунков и схем.</w:t>
      </w:r>
    </w:p>
    <w:p w14:paraId="28A97AC8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Выработка первоначальных умений слушания и говорения.</w:t>
      </w:r>
    </w:p>
    <w:p w14:paraId="08D802B5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Первоначальное представление о тексте как речевом произведении.</w:t>
      </w:r>
    </w:p>
    <w:p w14:paraId="61EC8822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76.6.1.2. Слово и предложение.</w:t>
      </w:r>
    </w:p>
    <w:p w14:paraId="4A2F6AE6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Роль слова в речи. Восприятие слова как объекта изучения, материала для анализа. Номинативная функция слова. Связь слов по смыслу. Этикетная лексика. Слова, обозначающие предметы, признаки и действия.</w:t>
      </w:r>
    </w:p>
    <w:p w14:paraId="1824DEA3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Работа с предложением: выделение слов, изменение их порядка. Интонация в предложении. Моделирование предложения в соответствии с заданной интонацией.</w:t>
      </w:r>
    </w:p>
    <w:p w14:paraId="597DC7F7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76.6.1.3. Фонетика.</w:t>
      </w:r>
    </w:p>
    <w:p w14:paraId="496D23C6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lastRenderedPageBreak/>
        <w:t>Звуки речи. Установление числа и последовательности звуков в слове. Сопоставление слов, различающихся одним или несколькими звуками. Составление звуковых моделей слов. Сравнение моделей различных слов. Подбор слов к определенной модели. Различение гласных и согласных звуков, качественная характеристика гласных и согласных звуков. Совершенствование произношения отдельных звуков, которые имеют трудности при произношении: [г], [</w:t>
      </w:r>
      <w:r>
        <w:rPr>
          <w:noProof/>
          <w:position w:val="-1"/>
        </w:rPr>
        <w:drawing>
          <wp:inline distT="0" distB="0" distL="0" distR="0" wp14:anchorId="0EFADA2A" wp14:editId="489044F7">
            <wp:extent cx="125730" cy="171450"/>
            <wp:effectExtent l="0" t="0" r="0" b="0"/>
            <wp:docPr id="162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], [дж], [дз], [дз'], [ц], [ц'], [ч], звуки, которые произносятся на месте букв е, </w:t>
      </w:r>
      <w:r>
        <w:rPr>
          <w:noProof/>
          <w:position w:val="-1"/>
        </w:rPr>
        <w:drawing>
          <wp:inline distT="0" distB="0" distL="0" distR="0" wp14:anchorId="61B28B0D" wp14:editId="198D4AF7">
            <wp:extent cx="137160" cy="171450"/>
            <wp:effectExtent l="0" t="0" r="0" b="0"/>
            <wp:docPr id="162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и, i, </w:t>
      </w:r>
      <w:r>
        <w:rPr>
          <w:noProof/>
          <w:position w:val="-2"/>
        </w:rPr>
        <w:drawing>
          <wp:inline distT="0" distB="0" distL="0" distR="0" wp14:anchorId="5C81A604" wp14:editId="74CAE1CF">
            <wp:extent cx="102870" cy="182880"/>
            <wp:effectExtent l="0" t="0" r="0" b="0"/>
            <wp:docPr id="162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й, в. Слог как минимальная произносительная единица. Деление слов на слоги. Словесное ударение.</w:t>
      </w:r>
    </w:p>
    <w:p w14:paraId="7B0242FC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76.6.1.4. Графика.</w:t>
      </w:r>
    </w:p>
    <w:p w14:paraId="20D0B882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Различение звука и буквы: буква как знак звука. Овладение позиционным способом обозначения звуков буквами. Знакомство с алфавитом украинского языка как последовательностью букв, а также с небуквенными орфографическими знаками, характерными для украинского языка. Овладение рукописным и печатным начертанием прописных и строчных букв украинского языка. Буквы, употребляющиеся только в заимствованной лексике.</w:t>
      </w:r>
    </w:p>
    <w:p w14:paraId="0243098E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76.6.1.5. Орфография.</w:t>
      </w:r>
    </w:p>
    <w:p w14:paraId="60D23425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Знакомство с правилами правописания и их практическое применение:</w:t>
      </w:r>
    </w:p>
    <w:p w14:paraId="7B276C0C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раздельное написание слов;</w:t>
      </w:r>
    </w:p>
    <w:p w14:paraId="3268FBD3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прописная (Прописная) буква в начале предложения, в именах собственных;</w:t>
      </w:r>
    </w:p>
    <w:p w14:paraId="0091A40D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перенос слов по слогам; знак конца предложения (точка).</w:t>
      </w:r>
    </w:p>
    <w:p w14:paraId="6E4F2464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76.6.1.6. Чтение.</w:t>
      </w:r>
    </w:p>
    <w:p w14:paraId="6D340DD5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14:paraId="0103935A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76.6.1.7. Письмо.</w:t>
      </w:r>
    </w:p>
    <w:p w14:paraId="013897A0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</w:t>
      </w:r>
    </w:p>
    <w:p w14:paraId="731D83E1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Овладение начертанием письменных прописных (заглавных) и строчных букв. Письмо букв, буквосочетаний, слогов, слов, предложений с соблюдением гигиенических норм. Овладение разборчивым, аккуратным письмом. Письмо под диктовку слов, написание которых не расходится с их произношением, и предложений. Усвоение приемов и последовательности правильного списывания текста. Понимание функции небуквенных графических средств: пробела между словами, знака переноса.</w:t>
      </w:r>
    </w:p>
    <w:p w14:paraId="4E594143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76.6.2. Систематический курс.</w:t>
      </w:r>
    </w:p>
    <w:p w14:paraId="512995DC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lastRenderedPageBreak/>
        <w:t>76.6.2.1. Общие сведения о языке. Язык и культура.</w:t>
      </w:r>
    </w:p>
    <w:p w14:paraId="4366EFB0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Язык как основное средство человеческого общения. Роль украинского языка в жизни человека.</w:t>
      </w:r>
    </w:p>
    <w:p w14:paraId="5F0619D0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Национальный речевой этикет украинцев.</w:t>
      </w:r>
    </w:p>
    <w:p w14:paraId="08192977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76.6.2.2. Фонетика и орфоэпия.</w:t>
      </w:r>
    </w:p>
    <w:p w14:paraId="48587918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Звуки речи украинского языка. Различение гласных и согласных звуков. Сходство и различия украинских и русских гласных и согласных. Гласные ударные и безударные. Согласные твердые и мягкие, звонкие и глухие.</w:t>
      </w:r>
    </w:p>
    <w:p w14:paraId="052A76C6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Деление слов на слоги.</w:t>
      </w:r>
    </w:p>
    <w:p w14:paraId="491B305E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 xml:space="preserve">Основные законы орфоэпии. Восприятие на слух и правильное произношение звуков, обозначаемых буквами е, </w:t>
      </w:r>
      <w:r>
        <w:rPr>
          <w:noProof/>
          <w:position w:val="-1"/>
        </w:rPr>
        <w:drawing>
          <wp:inline distT="0" distB="0" distL="0" distR="0" wp14:anchorId="2645B3CB" wp14:editId="5B0F344F">
            <wp:extent cx="137160" cy="171450"/>
            <wp:effectExtent l="0" t="0" r="0" b="0"/>
            <wp:docPr id="162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и, i, </w:t>
      </w:r>
      <w:r>
        <w:rPr>
          <w:noProof/>
          <w:position w:val="-2"/>
        </w:rPr>
        <w:drawing>
          <wp:inline distT="0" distB="0" distL="0" distR="0" wp14:anchorId="71569210" wp14:editId="212E6813">
            <wp:extent cx="102870" cy="182880"/>
            <wp:effectExtent l="0" t="0" r="0" b="0"/>
            <wp:docPr id="162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щ, в, й. Совершенствование произношения специфических украинских звуков: [г], [</w:t>
      </w:r>
      <w:r>
        <w:rPr>
          <w:noProof/>
          <w:position w:val="-1"/>
        </w:rPr>
        <w:drawing>
          <wp:inline distT="0" distB="0" distL="0" distR="0" wp14:anchorId="0C5B68E9" wp14:editId="29D47B7A">
            <wp:extent cx="125730" cy="171450"/>
            <wp:effectExtent l="0" t="0" r="0" b="0"/>
            <wp:docPr id="162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], [дж], [дз], [дз'], [ц], [ц'], [ч].</w:t>
      </w:r>
    </w:p>
    <w:p w14:paraId="331B66F5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76.6.2.3. Графика.</w:t>
      </w:r>
    </w:p>
    <w:p w14:paraId="3D49928E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Буква как знак звука. Алфавит. Названия букв украинского алфавита.</w:t>
      </w:r>
    </w:p>
    <w:p w14:paraId="4A882B5A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Сопоставление украинского и русского алфавитов, выделение специфических букв (</w:t>
      </w:r>
      <w:r>
        <w:rPr>
          <w:noProof/>
          <w:position w:val="-1"/>
        </w:rPr>
        <w:drawing>
          <wp:inline distT="0" distB="0" distL="0" distR="0" wp14:anchorId="5791C013" wp14:editId="0D82810E">
            <wp:extent cx="137160" cy="171450"/>
            <wp:effectExtent l="0" t="0" r="0" b="0"/>
            <wp:docPr id="162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i, </w:t>
      </w:r>
      <w:r>
        <w:rPr>
          <w:noProof/>
          <w:position w:val="-2"/>
        </w:rPr>
        <w:drawing>
          <wp:inline distT="0" distB="0" distL="0" distR="0" wp14:anchorId="629DBBFE" wp14:editId="5841EB2B">
            <wp:extent cx="102870" cy="182880"/>
            <wp:effectExtent l="0" t="0" r="0" b="0"/>
            <wp:docPr id="163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noProof/>
          <w:position w:val="-1"/>
        </w:rPr>
        <w:drawing>
          <wp:inline distT="0" distB="0" distL="0" distR="0" wp14:anchorId="73E7C009" wp14:editId="1CBF1D4C">
            <wp:extent cx="125730" cy="171450"/>
            <wp:effectExtent l="0" t="0" r="0" b="0"/>
            <wp:docPr id="163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) и небуквенных графических знаков в украинском алфавите (апостроф "'").</w:t>
      </w:r>
    </w:p>
    <w:p w14:paraId="64F3E666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Употребление пробела между словами.</w:t>
      </w:r>
    </w:p>
    <w:p w14:paraId="7BDAB490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76.6.2.4. Лексика.</w:t>
      </w:r>
    </w:p>
    <w:p w14:paraId="104DEC88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Слово как единство звучания и значения. Лексическое значение слова (общее представление). Словарное богатство украинского языка.</w:t>
      </w:r>
    </w:p>
    <w:p w14:paraId="1877C665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Выявление слов, значение которых требует уточнения.</w:t>
      </w:r>
    </w:p>
    <w:p w14:paraId="4602D1E1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Этикетная лексика.</w:t>
      </w:r>
    </w:p>
    <w:p w14:paraId="753A7FA0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76.6.2.5. Синтаксис.</w:t>
      </w:r>
    </w:p>
    <w:p w14:paraId="603F03A0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Различия между словом, сочетанием слов, предложением.</w:t>
      </w:r>
    </w:p>
    <w:p w14:paraId="6C7AFD8B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Установление связи слов в предложении при помощи смысловых вопросов. Восстановление деформированных предложений. Составление элементарных предложений из заданного набора словоформ.</w:t>
      </w:r>
    </w:p>
    <w:p w14:paraId="455DB754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Текст как единица речи (ознакомление). Выделение в тексте предложений, установление границ предложения на слух (интонационно) и по знакам препинания.</w:t>
      </w:r>
    </w:p>
    <w:p w14:paraId="374EF8D8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76.6.2.6. Орфография и пунктуация.</w:t>
      </w:r>
    </w:p>
    <w:p w14:paraId="6BAD3C73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Основные принципы орфографии.</w:t>
      </w:r>
    </w:p>
    <w:p w14:paraId="6FF4FAA4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Формирование орфографической зоркости, использование разных способов написания в зависимости от места орфограммы в слове.</w:t>
      </w:r>
    </w:p>
    <w:p w14:paraId="244050F4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lastRenderedPageBreak/>
        <w:t>Прописная буква в начале предложения и в именах собственных (имена и фамилии людей, клички животных).</w:t>
      </w:r>
    </w:p>
    <w:p w14:paraId="526E5F5B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Знаки препинания в конце предложения: точка, вопросительный и восклицательный знаки.</w:t>
      </w:r>
    </w:p>
    <w:p w14:paraId="6F4D012B" w14:textId="77777777" w:rsidR="002E352D" w:rsidRDefault="002E352D" w:rsidP="002E352D">
      <w:pPr>
        <w:pStyle w:val="ConsPlusNormal"/>
        <w:ind w:firstLine="540"/>
        <w:jc w:val="both"/>
      </w:pPr>
    </w:p>
    <w:p w14:paraId="7832CA06" w14:textId="77777777" w:rsidR="002E352D" w:rsidRDefault="002E352D" w:rsidP="002E352D">
      <w:pPr>
        <w:pStyle w:val="ConsPlusTitle"/>
        <w:ind w:firstLine="540"/>
        <w:jc w:val="both"/>
        <w:outlineLvl w:val="3"/>
      </w:pPr>
      <w:r>
        <w:t>76.7. Содержание обучения во 2 классе.</w:t>
      </w:r>
    </w:p>
    <w:p w14:paraId="4F7D4EAD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76.7.1. Общие сведения о языке. Язык и культура.</w:t>
      </w:r>
    </w:p>
    <w:p w14:paraId="15401E7D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Украинский язык в ряду славянских языков, единство восточнославянского языкового пространства.</w:t>
      </w:r>
    </w:p>
    <w:p w14:paraId="57DE5A81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Освоение позитивной модели речевого общения, основанной на доброжелательности, миролюбии и уважении к собеседнику. Формулы речевого этикета на украинском языке (приветствие, прощание, благодарность, просьба, пожелание и прочее).</w:t>
      </w:r>
    </w:p>
    <w:p w14:paraId="0842F071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76.7.2. Фонетика и орфоэпия.</w:t>
      </w:r>
    </w:p>
    <w:p w14:paraId="0B0ECFE8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Смыслоразличительная функция звуков, различение звуков и букв.</w:t>
      </w:r>
    </w:p>
    <w:p w14:paraId="524ABB3E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Гласные звуки [а], [о], [у], [и], [i], [е], ударные и безударные гласные звуки, отсутствие в украинском языке качественной редукции гласных в безударном положении.</w:t>
      </w:r>
    </w:p>
    <w:p w14:paraId="17FE09B3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Классификация согласных звуков украинского языка. Различение на слух звонких и глухих, твердых и мягких согласных звуков. Практическое усвоение и совершенствование нормативного произношения звонких согласных в конце слова и слога (отсутствие оглушения): ду[б], са[д], ся[д'], вi[з], ло[ж]ка, ка[з]ка, берi[з]ка. Непарные твердые согласные украинского языка.</w:t>
      </w:r>
    </w:p>
    <w:p w14:paraId="07C6D925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 xml:space="preserve">Совершенствование произношения слов с апострофом перед я, ю, </w:t>
      </w:r>
      <w:r>
        <w:rPr>
          <w:noProof/>
          <w:position w:val="-1"/>
        </w:rPr>
        <w:drawing>
          <wp:inline distT="0" distB="0" distL="0" distR="0" wp14:anchorId="6AD3A22E" wp14:editId="5401BA0B">
            <wp:extent cx="137160" cy="171450"/>
            <wp:effectExtent l="0" t="0" r="0" b="0"/>
            <wp:docPr id="163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noProof/>
          <w:position w:val="-2"/>
        </w:rPr>
        <w:drawing>
          <wp:inline distT="0" distB="0" distL="0" distR="0" wp14:anchorId="614B113C" wp14:editId="17E11174">
            <wp:extent cx="102870" cy="182880"/>
            <wp:effectExtent l="0" t="0" r="0" b="0"/>
            <wp:docPr id="163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(твердое произношение согласных звуков [б], [п], [в], [м], [ф], [р] перед сочетаниями [й'а], [й'у], [й'е], [й'i] типа [</w:t>
      </w:r>
      <w:r>
        <w:rPr>
          <w:noProof/>
          <w:position w:val="-6"/>
        </w:rPr>
        <w:drawing>
          <wp:inline distT="0" distB="0" distL="0" distR="0" wp14:anchorId="30673CC6" wp14:editId="03934329">
            <wp:extent cx="560070" cy="240030"/>
            <wp:effectExtent l="0" t="0" r="0" b="0"/>
            <wp:docPr id="163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]).</w:t>
      </w:r>
    </w:p>
    <w:p w14:paraId="72850DFF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Долгие согласные мягкие звуки в украинском языке, их обозначение при письме удвоенными согласными (багаття, навчання, змагання).</w:t>
      </w:r>
    </w:p>
    <w:p w14:paraId="7576DA42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Обозначение при письме звука [о] после мягкого согласного, обозначение при письме звукосочетания [й'о]: льон и знайомий.</w:t>
      </w:r>
    </w:p>
    <w:p w14:paraId="6BA00219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Постановка ударения в словах в соответствии с нормами современного литературного языка, отработка правильного произношения слов, в которых обычно допускают ошибки в ударении.</w:t>
      </w:r>
    </w:p>
    <w:p w14:paraId="747D571D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Использование учебного орфоэпического словаря для решения практических задач.</w:t>
      </w:r>
    </w:p>
    <w:p w14:paraId="0783F23E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Правильное интонирование основных типов предложений.</w:t>
      </w:r>
    </w:p>
    <w:p w14:paraId="6BF0EDFE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76.7.3. Графика.</w:t>
      </w:r>
    </w:p>
    <w:p w14:paraId="14E70F54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 xml:space="preserve">Назначение абзаца (красной строки), употребление знака переноса и других небуквенных графических средств (апостроф "'"), характерных для украинского языка (в </w:t>
      </w:r>
      <w:r>
        <w:lastRenderedPageBreak/>
        <w:t>пределах изученного).</w:t>
      </w:r>
    </w:p>
    <w:p w14:paraId="7F43CC46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76.7.4. Лексика.</w:t>
      </w:r>
    </w:p>
    <w:p w14:paraId="67009390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Слово и его значение.</w:t>
      </w:r>
    </w:p>
    <w:p w14:paraId="1C29D827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Культурно-маркированная лексика.</w:t>
      </w:r>
    </w:p>
    <w:p w14:paraId="0C5605AC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Тематические группы слов. Распределение слов на тематические группы.</w:t>
      </w:r>
    </w:p>
    <w:p w14:paraId="5B243F1F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Слова однозначные и многозначные (простые случаи). Определение значения слова по контексту или уточнение значения с помощью толкового словаря учебника.</w:t>
      </w:r>
    </w:p>
    <w:p w14:paraId="1896657A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Синонимы и антонимы (простые случаи).</w:t>
      </w:r>
    </w:p>
    <w:p w14:paraId="5CBFAB4C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76.7.5. Морфемика.</w:t>
      </w:r>
    </w:p>
    <w:p w14:paraId="401B625E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Изменяемые и неизменяемые слова.</w:t>
      </w:r>
    </w:p>
    <w:p w14:paraId="75998F3B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Корень как обязательная часть слова.</w:t>
      </w:r>
    </w:p>
    <w:p w14:paraId="1F18B788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Родственные (однокоренные) слова. Различение однокоренных слов и форм слова, однокоренных слов и синонимов, однокоренных слов и слов с омонимичными корнями.</w:t>
      </w:r>
    </w:p>
    <w:p w14:paraId="1245A1DE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76.7.6. Морфология.</w:t>
      </w:r>
    </w:p>
    <w:p w14:paraId="145F83BD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Части речи. Деление частей речи на самостоятельные и служебные (без введения терминов) на основании общего грамматического значения, морфологических признаков и синтаксической роли</w:t>
      </w:r>
    </w:p>
    <w:p w14:paraId="2F4DA514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Слова, обозначающие предмет и отвечающие на вопросы "хто?" ("кто?"), "що?" ("что?") (имя существительное). Изменение слов, отвечающих на вопросы "хто?" ("кто?"), "що?" ("что?"), по числам (один - много). Имена собственные и нарицательные.</w:t>
      </w:r>
    </w:p>
    <w:p w14:paraId="50C2CBAD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Слова, обозначающие признак предмета и отвечающие на вопросы "який?" ("какой?"), "яка?" ("какая?"), "яке?" ("какое?"), "якi?" ("какие?") (имя прилагательное). Связь имен прилагательных с именами существительными. Изменение имен прилагательных по числам.</w:t>
      </w:r>
    </w:p>
    <w:p w14:paraId="5C0C9CC3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Слова, обозначающие действие предмета и отвечающие на вопросы "що робити?" ("что делать?"), "що зробити?" ("что сделать?") (глагол).</w:t>
      </w:r>
    </w:p>
    <w:p w14:paraId="6AE6DAC6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Предлог: значение и употребление в речи. Общее представление о предлоге.</w:t>
      </w:r>
    </w:p>
    <w:p w14:paraId="3563DA63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76.7.7. Синтаксис.</w:t>
      </w:r>
    </w:p>
    <w:p w14:paraId="52BDD690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Словосочетание как сочетание двух или нескольких самостоятельных слов, связанных по смыслу и грамматически.</w:t>
      </w:r>
    </w:p>
    <w:p w14:paraId="57DD40E8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Предложение как единица языка. Порядок слов в предложении. Связь слов в предложении. Предложения по цели высказывания (повествовательные, вопросительные, побудительные). Виды предложений по эмоциональной окраске (восклицательные и невосклицательные). Выделение в устной речи одного из слов предложения (логическое ударение).</w:t>
      </w:r>
    </w:p>
    <w:p w14:paraId="5E0FE204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lastRenderedPageBreak/>
        <w:t>Типы текстов: описание, повествование, рассуждение, их особенности (первичное ознакомление).</w:t>
      </w:r>
    </w:p>
    <w:p w14:paraId="225E9636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76.7.8. Орфография и пунктуация.</w:t>
      </w:r>
    </w:p>
    <w:p w14:paraId="21B55888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Перенос слов с учетом морфемного членения. Правила переноса частей слов с буквами й, ь в середине слов. Правила переноса с буквосочетаниями дж, дз, йо, ьо. Правило переноса слов с апострофом. Правило переноса слов с удвоенными согласными.</w:t>
      </w:r>
    </w:p>
    <w:p w14:paraId="451214C0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 xml:space="preserve">Написание слов типа сонце, серце, чесний. Использование мягкого знака (ь) и букв я, ю, </w:t>
      </w:r>
      <w:r>
        <w:rPr>
          <w:noProof/>
          <w:position w:val="-1"/>
        </w:rPr>
        <w:drawing>
          <wp:inline distT="0" distB="0" distL="0" distR="0" wp14:anchorId="43843D75" wp14:editId="433688DF">
            <wp:extent cx="137160" cy="171450"/>
            <wp:effectExtent l="0" t="0" r="0" b="0"/>
            <wp:docPr id="163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i для обозначения мягкости согласных.</w:t>
      </w:r>
    </w:p>
    <w:p w14:paraId="61B2DE31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Написание прописной буквы в именах собственных, а также в начале предложения.</w:t>
      </w:r>
    </w:p>
    <w:p w14:paraId="2602F2D7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Правописание безударных гласных е, и в корне слова. Чередования гласных и согласных звуков в корне слова.</w:t>
      </w:r>
    </w:p>
    <w:p w14:paraId="5A2AF14E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Знак конца предложения (точка, вопросительный и восклицательный знаки).</w:t>
      </w:r>
    </w:p>
    <w:p w14:paraId="3C7816F3" w14:textId="77777777" w:rsidR="002E352D" w:rsidRDefault="002E352D" w:rsidP="002E352D">
      <w:pPr>
        <w:pStyle w:val="ConsPlusNormal"/>
        <w:ind w:firstLine="540"/>
        <w:jc w:val="both"/>
      </w:pPr>
    </w:p>
    <w:p w14:paraId="66154B68" w14:textId="77777777" w:rsidR="002E352D" w:rsidRDefault="002E352D" w:rsidP="002E352D">
      <w:pPr>
        <w:pStyle w:val="ConsPlusTitle"/>
        <w:ind w:firstLine="540"/>
        <w:jc w:val="both"/>
        <w:outlineLvl w:val="3"/>
      </w:pPr>
      <w:r>
        <w:t>76.8. Содержание обучения в 3 классе.</w:t>
      </w:r>
    </w:p>
    <w:p w14:paraId="59FABA88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76.8.1. Общие сведения о языке. Язык и культура.</w:t>
      </w:r>
    </w:p>
    <w:p w14:paraId="02D2E6E0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Первоначальные представления о многообразии языкового пространства России и мира.</w:t>
      </w:r>
    </w:p>
    <w:p w14:paraId="6FEFCF54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Язык как основа национальной культуры и инструмент познания окружающей действительности.</w:t>
      </w:r>
    </w:p>
    <w:p w14:paraId="5DF1ACF2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76.8.2. Фонетика и орфоэпия.</w:t>
      </w:r>
    </w:p>
    <w:p w14:paraId="1B84B22F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Случаи расхождения звукового и буквенного состава слов. Звуко-буквенный разбор слов.</w:t>
      </w:r>
    </w:p>
    <w:p w14:paraId="4CB468A0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Нормы произношения звуков и сочетаний звуков. Ударение в словах в соответствии с нормами современного литературного языка (отрабатывание заданного перечня слов). Использование орфоэпического словаря для решения практических задач.</w:t>
      </w:r>
    </w:p>
    <w:p w14:paraId="401E9AC4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76.8.3. Графика.</w:t>
      </w:r>
    </w:p>
    <w:p w14:paraId="71242678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Использование знания алфавита украинского языка для упорядочивания слов и поиска необходимой информации в различных словарях и справочниках.</w:t>
      </w:r>
    </w:p>
    <w:p w14:paraId="12E4BE8F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76.8.4. Лексика.</w:t>
      </w:r>
    </w:p>
    <w:p w14:paraId="6C6F3C41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Слова однозначные и многозначные. Прямое и переносное значение слова (простые случаи).</w:t>
      </w:r>
    </w:p>
    <w:p w14:paraId="02676E52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Синонимы и антонимы: различение и употребление. Многозначность и омонимия. Лексические нормы.</w:t>
      </w:r>
    </w:p>
    <w:p w14:paraId="54FFF80F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76.8.5. Морфемика.</w:t>
      </w:r>
    </w:p>
    <w:p w14:paraId="7ADC4119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 xml:space="preserve">Понятие об окончании и основе слова. Однокоренные слова и формы одного и того же слова. Роль окончания как части слова, с помощью которой меняется форма слова (без </w:t>
      </w:r>
      <w:r>
        <w:lastRenderedPageBreak/>
        <w:t>употребления термина) на примерах из разных частей речи. Окончание как средство связи слов в предложении.</w:t>
      </w:r>
    </w:p>
    <w:p w14:paraId="6EBA5144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Корень. Однокоренные слова. Чередование гласных о, е с i, согласных г, к, х с ж, ч, ш и з, ц, с в корнях слов (сiм - семи, стiл - стола, дорога - на дорозi - дорiжка, рiк - у роцi - рiчний, муха - мусi - мушка).</w:t>
      </w:r>
    </w:p>
    <w:p w14:paraId="7CCCA133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Приставка. Словообразовательная роль приставок. Перенос слов с приставками. Приставки, созвучные с предлогами (наблюдение за звучанием и правописанием).</w:t>
      </w:r>
    </w:p>
    <w:p w14:paraId="51511956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Суффикс. Наблюдение за словообразовательной ролью на примере суффиксов однокоренных слов, относящихся к одной части речи (лiс - лiсок - лiсник). Наблюдение за совпадением согласных на стыке корня и суффикса (сонний, денний, осiннiй). Разделение таких слов для переноса.</w:t>
      </w:r>
    </w:p>
    <w:p w14:paraId="2F45E32B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Разбор слова по составу (простые случаи), последовательность морфемного анализа. Сопоставление структуры слов украинского языка со строением слов в русском языке.</w:t>
      </w:r>
    </w:p>
    <w:p w14:paraId="2728A3D1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76.8.6. Морфология.</w:t>
      </w:r>
    </w:p>
    <w:p w14:paraId="5D214F6F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76.8.6.1. Имя существительное: род имен существительных: мужской, женский, средний. Отнесение слова к одному из родов. Слова, род которых не совпадает в украинском и русском языках. Изменение имен существительных по числам (единственное и множественное число). Практическое ознакомление с падежами имени существительного (названия падежей, падежные вопросы).</w:t>
      </w:r>
    </w:p>
    <w:p w14:paraId="61F12C3D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 xml:space="preserve">76.8.6.2. Имя прилагательное: установление связи имен прилагательных с именами существительными при помощи вопросов от имени существительного к имени прилагательному. Изменение имен прилагательных по родам. Родовые окончания имен прилагательных: -ий, -iй, -а, -я, -е, </w:t>
      </w:r>
      <w:r>
        <w:rPr>
          <w:noProof/>
          <w:position w:val="-1"/>
        </w:rPr>
        <w:drawing>
          <wp:inline distT="0" distB="0" distL="0" distR="0" wp14:anchorId="1E2DA4E9" wp14:editId="581C4693">
            <wp:extent cx="194310" cy="171450"/>
            <wp:effectExtent l="0" t="0" r="0" b="0"/>
            <wp:docPr id="163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. Изменение имен прилагательных по числам и падежам. Правописание имен прилагательных с суффиксами -ськ-, -зьк-, -цьк-.</w:t>
      </w:r>
    </w:p>
    <w:p w14:paraId="7C3B14F8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76.8.6.3. Глагол: связь глагола с именами существительными в предложении. Неопределенная форма глагола (начальная форма). Время глагола: прошедшее, настоящее, будущее. Изменение глаголов по временам. Распознавание временных форм глаголов в тексте. Спряжение глаголов в настоящем и будущем времени. Правописание не с глаголами.</w:t>
      </w:r>
    </w:p>
    <w:p w14:paraId="01A0751E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Морфологический разбор имен существительных, имен прилагательных, глаголов (простые случаи).</w:t>
      </w:r>
    </w:p>
    <w:p w14:paraId="03B9BFAB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76.8.6.4. Местоимение: личные местоимения. Склонение личных местоимений. Сопоставление грамматических признаков слов украинского языка с грамматическими признаками слов русского языка.</w:t>
      </w:r>
    </w:p>
    <w:p w14:paraId="07FAA658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76.8.6.5. Служебные части речи - предлог, союз: функции, употребление. Употребление союзов i, та, а, але. Частица: употребление частицы не.</w:t>
      </w:r>
    </w:p>
    <w:p w14:paraId="35CC24D1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76.8.7. Синтаксис.</w:t>
      </w:r>
    </w:p>
    <w:p w14:paraId="73AD2BE3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Понятие о словосочетании. Главное и зависимое слово в словосочетании.</w:t>
      </w:r>
    </w:p>
    <w:p w14:paraId="55799E32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 xml:space="preserve">Простое предложение. Главные и второстепенные (без деления на виды) члены предложения. Связь слов в предложении. Распространенные и нераспространенные </w:t>
      </w:r>
      <w:r>
        <w:lastRenderedPageBreak/>
        <w:t>предложения.</w:t>
      </w:r>
    </w:p>
    <w:p w14:paraId="35B6D262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Однородные члены предложения.</w:t>
      </w:r>
    </w:p>
    <w:p w14:paraId="41B1DADC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Текст и его признаки (тематическое и композиционное единство частей, наличие грамматической связи частей, смысловая цельность, относительная законченность, заглавие).</w:t>
      </w:r>
    </w:p>
    <w:p w14:paraId="5F25FAEB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76.8.8. Орфография и пунктуация.</w:t>
      </w:r>
    </w:p>
    <w:p w14:paraId="4F17F0C6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слове.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647CA8E1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Раздельное, слитное и дефисное написание слов. Правописание безударных гласных е, и в корне слова. Углубление знаний о правописании звонких и глухих согласных. Правописание слов со звонкими согласными в конце и середине слов перед глухими. Правило проверки правописания слов типа просьба, боротьба, кiгтi, нiгтi. Использование орфографического словаря учебника и знакомство с академическим орфографическим словарем.</w:t>
      </w:r>
    </w:p>
    <w:p w14:paraId="1D67AE7C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Запятая в предложениях с однородными членами.</w:t>
      </w:r>
    </w:p>
    <w:p w14:paraId="2D9D905B" w14:textId="77777777" w:rsidR="002E352D" w:rsidRDefault="002E352D" w:rsidP="002E352D">
      <w:pPr>
        <w:pStyle w:val="ConsPlusNormal"/>
        <w:ind w:firstLine="540"/>
        <w:jc w:val="both"/>
      </w:pPr>
    </w:p>
    <w:p w14:paraId="10B7CD93" w14:textId="77777777" w:rsidR="002E352D" w:rsidRDefault="002E352D" w:rsidP="002E352D">
      <w:pPr>
        <w:pStyle w:val="ConsPlusTitle"/>
        <w:ind w:firstLine="540"/>
        <w:jc w:val="both"/>
        <w:outlineLvl w:val="3"/>
      </w:pPr>
      <w:r>
        <w:t>76.9. Содержание обучения в 4 классе.</w:t>
      </w:r>
    </w:p>
    <w:p w14:paraId="7656440F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76.9.1. Общие сведения о языке. Язык и культура</w:t>
      </w:r>
    </w:p>
    <w:p w14:paraId="667DF479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Различные методы познания языка: наблюдение, анализ, лингвистический эксперимент, мини-исследование, проект.</w:t>
      </w:r>
    </w:p>
    <w:p w14:paraId="0918BE12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Статус и основные функции украинского языка в субъекте Российской Федерации. Культура народа, выраженная в фольклорных и литературных текстах на украинском языке, в контексте отечественного и мирового культурного пространства. Контакты украинцев с другими народами. Взаимообогащение культур (на базе изучения заимствованной лексики).</w:t>
      </w:r>
    </w:p>
    <w:p w14:paraId="15407289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76.9.2. Фонетика и орфоэпия.</w:t>
      </w:r>
    </w:p>
    <w:p w14:paraId="6476BBDF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Обобщение знаний об образовании звуков речи украинского языка. Звуко-буквенный разбор слов.</w:t>
      </w:r>
    </w:p>
    <w:p w14:paraId="3A124C81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Нормы произношения звуков и сочетаний звуков, ударение в словах в соответствии с нормами современного литературного языка (отрабатывание заданного перечня слов). Правильная интонация в процессе говорения и чтения. Использование орфоэпических словарей украинского языка с целью определения правильного произношения слов.</w:t>
      </w:r>
    </w:p>
    <w:p w14:paraId="6B0DB951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76.9.3. Графика.</w:t>
      </w:r>
    </w:p>
    <w:p w14:paraId="088B4B12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Развитие письменности на украинском языке (общие сведения). Обобщение знаний об алфавите и небуквенных графических средствах украинского языка.</w:t>
      </w:r>
    </w:p>
    <w:p w14:paraId="62CBA1B7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76.9.4. Лексика.</w:t>
      </w:r>
    </w:p>
    <w:p w14:paraId="3907E1D1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lastRenderedPageBreak/>
        <w:t>Повторение: наблюдение за использованием в речи синонимов, антонимов, определение прямого и переносного значения слова, распределение слов по тематическим группам.</w:t>
      </w:r>
    </w:p>
    <w:p w14:paraId="7E6EDDD2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Словарный состав украинского языка. Сходства словарного состава украинского и русского языков.</w:t>
      </w:r>
    </w:p>
    <w:p w14:paraId="7E40CBC1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Заимствованные слова и их правописание.</w:t>
      </w:r>
    </w:p>
    <w:p w14:paraId="16D59EBB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Устаревшая лексика (общее представление).</w:t>
      </w:r>
    </w:p>
    <w:p w14:paraId="1C3729E7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Устойчивые сочетания слов (фразеологизмы) как средства языковой выразительности (первоначальное представление).</w:t>
      </w:r>
    </w:p>
    <w:p w14:paraId="0B4F3EB7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76.9.5. Морфемика.</w:t>
      </w:r>
    </w:p>
    <w:p w14:paraId="7A25A401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Состав изменяемых слов, выделение в словах однозначно выделяемых морфем (повторение изученного).</w:t>
      </w:r>
    </w:p>
    <w:p w14:paraId="1111BD0B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Основа слова.</w:t>
      </w:r>
    </w:p>
    <w:p w14:paraId="708DFA14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Состав неизменяемых слов (ознакомление).</w:t>
      </w:r>
    </w:p>
    <w:p w14:paraId="11BFBC1E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76.9.6. Морфология.</w:t>
      </w:r>
    </w:p>
    <w:p w14:paraId="03A07F47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Повторение изученного (общее значение, морфологические признаки и употребление имен существительных, имен прилагательных, глаголов, местоимений. Союзы, предлоги).</w:t>
      </w:r>
    </w:p>
    <w:p w14:paraId="3F3F78FF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Изменение имен существительных по числам и падежам. Формирование умений ставить имена существительные в начальную форму.</w:t>
      </w:r>
    </w:p>
    <w:p w14:paraId="01119CF1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 xml:space="preserve">Чередование заднеязычных звуков в основе имен существительных. Окончание -и в родительном падеже единственного числа имен существительных женского рода с основой на твердый и мягкий согласный и на [ж], [ч], [ш] (стiни, руки, но пiснi, межi, кручi, грушi). Окончания имен существительных в творительном падеже единственного числа: окончание -ею у имен существительных женского рода с основой на мягкий согласный и на шипящие (землею, межею, кручею, тишею), окончания </w:t>
      </w:r>
      <w:r>
        <w:rPr>
          <w:noProof/>
          <w:position w:val="-1"/>
        </w:rPr>
        <w:drawing>
          <wp:inline distT="0" distB="0" distL="0" distR="0" wp14:anchorId="4FCC5DA1" wp14:editId="6E30B65D">
            <wp:extent cx="331470" cy="171450"/>
            <wp:effectExtent l="0" t="0" r="0" b="0"/>
            <wp:docPr id="163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у имен существительных на -iя (лiнiя - </w:t>
      </w:r>
      <w:r>
        <w:rPr>
          <w:noProof/>
          <w:position w:val="-5"/>
        </w:rPr>
        <w:drawing>
          <wp:inline distT="0" distB="0" distL="0" distR="0" wp14:anchorId="5DD0F58F" wp14:editId="34695ED1">
            <wp:extent cx="560070" cy="217170"/>
            <wp:effectExtent l="0" t="0" r="0" b="0"/>
            <wp:docPr id="163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), окончание -ем у имен существительных мужского рода с основой на мягкий согласный и на шипящие (конем, ножем, мечем, споришем), окончание </w:t>
      </w:r>
      <w:r>
        <w:rPr>
          <w:noProof/>
          <w:position w:val="-1"/>
        </w:rPr>
        <w:drawing>
          <wp:inline distT="0" distB="0" distL="0" distR="0" wp14:anchorId="49675908" wp14:editId="1CCF7155">
            <wp:extent cx="308610" cy="171450"/>
            <wp:effectExtent l="0" t="0" r="0" b="0"/>
            <wp:docPr id="163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у имен существительных с основой на [й'] (гай - </w:t>
      </w:r>
      <w:r>
        <w:rPr>
          <w:noProof/>
          <w:position w:val="-1"/>
        </w:rPr>
        <w:drawing>
          <wp:inline distT="0" distB="0" distL="0" distR="0" wp14:anchorId="5D3B9328" wp14:editId="51895819">
            <wp:extent cx="411480" cy="171450"/>
            <wp:effectExtent l="0" t="0" r="0" b="0"/>
            <wp:docPr id="164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). Окончания творительного падежа имен существительных II склонения смешанной группы мужского рода на -ар, -яр (вiвчарем, слюсарем, школярем, но маляром, столяром).</w:t>
      </w:r>
    </w:p>
    <w:p w14:paraId="1BBE75E9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Наблюдения над параллельными окончаниями одушевленных имен существительных мужского рода в дательном и предложном падежах единственного числа (братовi и брату, батьковi и батьку, Василевi и Василю).</w:t>
      </w:r>
    </w:p>
    <w:p w14:paraId="74BE3380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Изменение имен прилагательных по родам, числами и падежам в сочетании с именами существительными. Сопоставление окончаний имен прилагательных с основой на твердый и мягкий согласный в единственном и множественном числе. Употребление падежных форм имен прилагательных во множественном числе. Окончание -i в именительном падеже множественного числа (произношение и правописание: (хорошi, далекi).</w:t>
      </w:r>
    </w:p>
    <w:p w14:paraId="3FCAA242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 xml:space="preserve">Имя числительное. Общее представление об имени числительном как части речи. </w:t>
      </w:r>
      <w:r>
        <w:lastRenderedPageBreak/>
        <w:t>Произношение и правописание самых употребляемых имен числительных, использование их в речи.</w:t>
      </w:r>
    </w:p>
    <w:p w14:paraId="5BBF9DA9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Наречие. Понятие о наречии как части речи (значение, вопросы, роль в предложении, связь с глаголами). Неизменяемость как основной грамматический признак наречий.</w:t>
      </w:r>
    </w:p>
    <w:p w14:paraId="61103482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Глагол. Время глагола. Изменение глаголов в настоящем и будущем времени по числам и лицам. Изменение глаголов в прошедшем времени по числам и родам (в единственном числе). Произношение глаголов на -ся.</w:t>
      </w:r>
    </w:p>
    <w:p w14:paraId="45BB5071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Морфологический разбор изученных частей речи.</w:t>
      </w:r>
    </w:p>
    <w:p w14:paraId="3E09EA80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76.9.7. Синтаксис.</w:t>
      </w:r>
    </w:p>
    <w:p w14:paraId="1D75F61C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Повторение изученного: сходства и различия между словом, словосочетанием и предложением.</w:t>
      </w:r>
    </w:p>
    <w:p w14:paraId="516F6032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Связь между словами в словосочетании и предложении (при помощи смысловых вопросов). Виды предложений по цели высказывания и эмоциональной окраске. Распространенные и нераспространенные предложения. Главные и второстепенные члены предложения. Сложное предложение (общее представление). Различение простых и сложных предложений. Употребление в речи простых и сложных предложений в соответствии с речевой ситуацией.</w:t>
      </w:r>
    </w:p>
    <w:p w14:paraId="38CA37B4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 xml:space="preserve">Обращение, его функции. Использование в роли обращений форм звательного падежа: друже, Ольго, Василю, Наталко, Наталю, </w:t>
      </w:r>
      <w:r>
        <w:rPr>
          <w:noProof/>
          <w:position w:val="-6"/>
        </w:rPr>
        <w:drawing>
          <wp:inline distT="0" distB="0" distL="0" distR="0" wp14:anchorId="1D058682" wp14:editId="7805F161">
            <wp:extent cx="560070" cy="240030"/>
            <wp:effectExtent l="0" t="0" r="0" b="0"/>
            <wp:docPr id="164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Петрiвно.</w:t>
      </w:r>
    </w:p>
    <w:p w14:paraId="40C7D08D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Признаки текста (повторение). План текста.</w:t>
      </w:r>
    </w:p>
    <w:p w14:paraId="4C989B19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76.9.8. Орфография и пунктуация.</w:t>
      </w:r>
    </w:p>
    <w:p w14:paraId="1582DAD0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Обобщение изученных правил орфографии: раздельное, слитное и дефисное написание слов.</w:t>
      </w:r>
    </w:p>
    <w:p w14:paraId="58111109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Правописание заимствованных слов (с использованием академического орфографического словаря).</w:t>
      </w:r>
    </w:p>
    <w:p w14:paraId="21C77E4F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Правописание форм имен существительных женского рода с основой на согласный в творительном падеже единственного числа (тiнню, молоддю, но радiстю, щирiстю).</w:t>
      </w:r>
    </w:p>
    <w:p w14:paraId="7D454FB9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Употребление ь перед окончаниями имен прилагательных в родительном, дательном, творительном и предложном падежах единственного числа (</w:t>
      </w:r>
      <w:r>
        <w:rPr>
          <w:noProof/>
          <w:position w:val="-3"/>
        </w:rPr>
        <w:drawing>
          <wp:inline distT="0" distB="0" distL="0" distR="0" wp14:anchorId="170A135F" wp14:editId="7895E42C">
            <wp:extent cx="560070" cy="194310"/>
            <wp:effectExtent l="0" t="0" r="0" b="0"/>
            <wp:docPr id="164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19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давнього, братньою, лiтньому, могутньому).</w:t>
      </w:r>
    </w:p>
    <w:p w14:paraId="671060CB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Правописание окончаний имен существительных, имен прилагательных.</w:t>
      </w:r>
    </w:p>
    <w:p w14:paraId="7A5E3DDC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Правописание безударных окончаний глаголов I и II спряжения.</w:t>
      </w:r>
    </w:p>
    <w:p w14:paraId="0C781344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Правописание глаголов на -ся.</w:t>
      </w:r>
    </w:p>
    <w:p w14:paraId="7587D25E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Запятая в предложениях с однородными членами. Знаки препинания при обращении. Запятая в сложных предложениях.</w:t>
      </w:r>
    </w:p>
    <w:p w14:paraId="769E68F7" w14:textId="77777777" w:rsidR="002E352D" w:rsidRDefault="002E352D" w:rsidP="002E352D">
      <w:pPr>
        <w:pStyle w:val="ConsPlusNormal"/>
        <w:ind w:firstLine="540"/>
        <w:jc w:val="both"/>
      </w:pPr>
    </w:p>
    <w:p w14:paraId="362DBFA5" w14:textId="77777777" w:rsidR="002E352D" w:rsidRDefault="002E352D" w:rsidP="002E352D">
      <w:pPr>
        <w:pStyle w:val="ConsPlusTitle"/>
        <w:ind w:firstLine="540"/>
        <w:jc w:val="both"/>
        <w:outlineLvl w:val="3"/>
      </w:pPr>
      <w:r>
        <w:t xml:space="preserve">76.10. Планируемые результаты освоения программы по родному </w:t>
      </w:r>
      <w:r>
        <w:lastRenderedPageBreak/>
        <w:t>(украинскому) языку на уровне начального общего образования.</w:t>
      </w:r>
    </w:p>
    <w:p w14:paraId="141DF6C9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76.10.1. В результате изучения родного (украинского) языка на уровне начального общего образования у обучающегося будут сформированы следующие личностные результаты:</w:t>
      </w:r>
    </w:p>
    <w:p w14:paraId="5C912854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1) гражданско-патриотического воспитания:</w:t>
      </w:r>
    </w:p>
    <w:p w14:paraId="47C4F7E8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становление ценностного отношения к своей Родине, в том числе через изучение родного (украинского) языка, являющегося частью истории и культуры страны;</w:t>
      </w:r>
    </w:p>
    <w:p w14:paraId="6A674D81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осознание своей этнокультурной и российской гражданской идентичности, понимание статуса родного (украинского) языка в Российской Федерации и в субъекте;</w:t>
      </w:r>
    </w:p>
    <w:p w14:paraId="18153FFB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сопричастность к прошлому, настоящему и будущему родного края, в том числе при работе с учебными текстами;</w:t>
      </w:r>
    </w:p>
    <w:p w14:paraId="02444C2A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уважение к своему и другим народам России;</w:t>
      </w:r>
    </w:p>
    <w:p w14:paraId="112AA1C8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через работу с учебными текстами;</w:t>
      </w:r>
    </w:p>
    <w:p w14:paraId="2B8D23D1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2) духовно-нравственного воспитания:</w:t>
      </w:r>
    </w:p>
    <w:p w14:paraId="60A3CF35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признание индивидуальности каждого человека;</w:t>
      </w:r>
    </w:p>
    <w:p w14:paraId="07510CA2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проявление сопереживания, уважения и доброжелательности (в том числе с использованием языковых средств для выражения своего состояния и чувств);</w:t>
      </w:r>
    </w:p>
    <w:p w14:paraId="4B5E574D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7D480481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3) эстетического воспитания:</w:t>
      </w:r>
    </w:p>
    <w:p w14:paraId="4EE1B968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44929E07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стремление к самовыражению в искусстве слова, осознание важности родного языка как средства общения и самовыражения;</w:t>
      </w:r>
    </w:p>
    <w:p w14:paraId="47C544D0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4) физического воспитания, формирования культуры здоровья и эмоционального благополучия:</w:t>
      </w:r>
    </w:p>
    <w:p w14:paraId="75EDCA55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соблюдение правил здорового и безопасного (для себя и других людей) образа жизни в окружающей среде (в том числе информационной) в процессе языкового образования;</w:t>
      </w:r>
    </w:p>
    <w:p w14:paraId="3E7818DD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бережное отношение к физическому и психическому здоровью, выбор приемлемых способов речевого самовыражения, соблюдение норм речевого этикета;</w:t>
      </w:r>
    </w:p>
    <w:p w14:paraId="205EA509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5) трудового воспитания:</w:t>
      </w:r>
    </w:p>
    <w:p w14:paraId="69EE206F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 xml:space="preserve"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</w:t>
      </w:r>
      <w:r>
        <w:lastRenderedPageBreak/>
        <w:t>деятельности, интерес к различным профессиям (в том числе через примеры из учебных текстов);</w:t>
      </w:r>
    </w:p>
    <w:p w14:paraId="6F5F3E2E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6) экологического воспитания:</w:t>
      </w:r>
    </w:p>
    <w:p w14:paraId="33E14E37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бережное отношение к природе, формируемое в процессе работы над текстами;</w:t>
      </w:r>
    </w:p>
    <w:p w14:paraId="65827636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неприятие действий, приносящих вред природе;</w:t>
      </w:r>
    </w:p>
    <w:p w14:paraId="58FDD47A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7) ценности научного познания:</w:t>
      </w:r>
    </w:p>
    <w:p w14:paraId="1CCD2483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первоначальные представления о научной картине мира (в том числе первоначальные представления о системе родного (украинского) языка);</w:t>
      </w:r>
    </w:p>
    <w:p w14:paraId="04FE876A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познавательные интересы, активность, инициативность, любознательность и самостоятельность в познании (в том числе познавательный интерес к изучению родного (украинского) языка).</w:t>
      </w:r>
    </w:p>
    <w:p w14:paraId="339DAE79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76.10.2. В результате изучения родного (украинского)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умения совместной деятельности.</w:t>
      </w:r>
    </w:p>
    <w:p w14:paraId="433B1DF1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76.10.2.1. 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14:paraId="4DF8730D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сравнивать различные языковые единицы, устанавливать основания для сравнения языковых единиц, устанавливать аналогии языковых единиц, сравнивать языковые единицы и явления родного (украинского) языка с языковыми явлениями русского языка;</w:t>
      </w:r>
    </w:p>
    <w:p w14:paraId="4F62A505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объединять объекты (языковые единицы) по заданному признаку;</w:t>
      </w:r>
    </w:p>
    <w:p w14:paraId="16618EDB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определять существенный признак для классификации языковых единиц, классифицировать предложенные языковые единицы;</w:t>
      </w:r>
    </w:p>
    <w:p w14:paraId="37B21976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находить закономерности и противоречия в языковом материале на основе предложенного учителем алгоритма наблюдения;</w:t>
      </w:r>
    </w:p>
    <w:p w14:paraId="46879CA8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выявлять недостаток информации для решения учебной и практической задачи на основе предложенного алгоритма;</w:t>
      </w:r>
    </w:p>
    <w:p w14:paraId="5B91BC3C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устанавливать причинно-следственные связи в ситуациях наблюдения за языковым материалом, делать выводы.</w:t>
      </w:r>
    </w:p>
    <w:p w14:paraId="00EF3686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76.10.2.2.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14:paraId="740B554B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определять разрыв между реальным и желательным состоянием языкового объекта (речевой ситуации) на основе предложенных учителем вопросов;</w:t>
      </w:r>
    </w:p>
    <w:p w14:paraId="71D41B4D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 помощью учителя формулировать цель, планировать изменения языкового объекта, речевой ситуации;</w:t>
      </w:r>
    </w:p>
    <w:p w14:paraId="7128447E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сравнивать несколько вариантов решения задачи, выбирать наиболее подходящий (на основе предложенных критериев);</w:t>
      </w:r>
    </w:p>
    <w:p w14:paraId="30D888CA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lastRenderedPageBreak/>
        <w:t>выполнять по предложенному плану проектное задание;</w:t>
      </w:r>
    </w:p>
    <w:p w14:paraId="7E048053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формулировать выводы и подкреплять их доказательствами на основе результатов проведенного наблюдения за языковым материалом (классификации, сравнения, исследования);</w:t>
      </w:r>
    </w:p>
    <w:p w14:paraId="0DBBF348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прогнозировать возможное развитие процессов, событий и их последствия в аналогичных или сходных ситуациях.</w:t>
      </w:r>
    </w:p>
    <w:p w14:paraId="7E70BFD5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76.10.2.3. У обучающегося будут сформированы умения работать с информацией как часть познавательных универсальных учебных действий:</w:t>
      </w:r>
    </w:p>
    <w:p w14:paraId="467C54CD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выбирать источник получения информации: словарь, справочник;</w:t>
      </w:r>
    </w:p>
    <w:p w14:paraId="2ACE1138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согласно заданному алгоритму находить в предложенном источнике (словаре, справочнике) информацию, представленную в явном виде;</w:t>
      </w:r>
    </w:p>
    <w:p w14:paraId="3E775587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распознавать достоверную и недостоверную информацию самостоятельно или на основании предложенного учителем способа ее проверки (с помощью словарей, справочников);</w:t>
      </w:r>
    </w:p>
    <w:p w14:paraId="03190120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соблюдать с помощью взрослых (учителей,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14:paraId="714CDD5F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анализировать и создавать текстовую, видео-, графическую, звуковую информацию в соответствии с учебной задачей;</w:t>
      </w:r>
    </w:p>
    <w:p w14:paraId="2CD580EC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самостоятельно создавать схемы, таблицы для представления лингвистической информации; понимать лингвистическую информацию, зафиксированную в виде таблиц, схем.</w:t>
      </w:r>
    </w:p>
    <w:p w14:paraId="15BFAE6F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76.10.2.4. У обучающегося будут сформированы умения общения как часть коммуникативных универсальных учебных действий:</w:t>
      </w:r>
    </w:p>
    <w:p w14:paraId="7593A3D9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3C01BFA2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проявлять уважительное отношение к собеседнику, соблюдать правила ведения диалога и дискуссии;</w:t>
      </w:r>
    </w:p>
    <w:p w14:paraId="2A2170CF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признавать возможность существования разных точек зрения;</w:t>
      </w:r>
    </w:p>
    <w:p w14:paraId="5FF18F90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корректно и аргументированно высказывать свое мнение;</w:t>
      </w:r>
    </w:p>
    <w:p w14:paraId="511D6366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строить речевое высказывание в соответствии с поставленной задачей;</w:t>
      </w:r>
    </w:p>
    <w:p w14:paraId="6F7B22F5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создавать устные и письменные тексты (описание, рассуждение, повествование);</w:t>
      </w:r>
    </w:p>
    <w:p w14:paraId="61F90837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подготавливать небольшие публичные выступления;</w:t>
      </w:r>
    </w:p>
    <w:p w14:paraId="29BCFF85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подбирать иллюстративный материал (рисунки, фото, плакаты) к тексту выступления.</w:t>
      </w:r>
    </w:p>
    <w:p w14:paraId="52A36D7A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 xml:space="preserve">76.10.2.5. У обучающегося будут сформированы умения самоорганизации как части </w:t>
      </w:r>
      <w:r>
        <w:lastRenderedPageBreak/>
        <w:t>регулятивных универсальных учебных действий:</w:t>
      </w:r>
    </w:p>
    <w:p w14:paraId="62ABCB31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планировать действия по решению учебной задачи для получения результата;</w:t>
      </w:r>
    </w:p>
    <w:p w14:paraId="739F09E3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выстраивать последовательность выбранных действий.</w:t>
      </w:r>
    </w:p>
    <w:p w14:paraId="374B49AB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76.10.2.6. У обучающегося будут сформированы умения самоконтроля как части регулятивных универсальных учебных действий:</w:t>
      </w:r>
    </w:p>
    <w:p w14:paraId="5E55F6DE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устанавливать причины успеха (неудач) учебной деятельности;</w:t>
      </w:r>
    </w:p>
    <w:p w14:paraId="22EC8302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корректировать свои учебные действия для преодоления речевых и орфографических ошибок.</w:t>
      </w:r>
    </w:p>
    <w:p w14:paraId="666AADD4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76.10.2.7. У обучающегося будут сформированы умения совместной деятельности:</w:t>
      </w:r>
    </w:p>
    <w:p w14:paraId="259B9082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5C0393AE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принимать цель совместной деятельности, коллективно выстраивать действия по ее достижению (распределять роли, договариваться, обсуждать процесс и результат совместной работы);</w:t>
      </w:r>
    </w:p>
    <w:p w14:paraId="10456CDB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проявлять готовность руководить, выполнять поручения, подчиняться;</w:t>
      </w:r>
    </w:p>
    <w:p w14:paraId="526DBD96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ответственно выполнять свою часть работы;</w:t>
      </w:r>
    </w:p>
    <w:p w14:paraId="570F0DE4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оценивать свой вклад в общий результат;</w:t>
      </w:r>
    </w:p>
    <w:p w14:paraId="7794BAF7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выполнять совместные проектные задания с использованием предложенного образца.</w:t>
      </w:r>
    </w:p>
    <w:p w14:paraId="1FD59F73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76.10.3. Предметные результаты изучения родного (украинского) языка. К концу обучения в 1 классе обучающийся научится:</w:t>
      </w:r>
    </w:p>
    <w:p w14:paraId="6152D338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ориентироваться на пространстве листа в тетради и на пространстве классной доски;</w:t>
      </w:r>
    </w:p>
    <w:p w14:paraId="417E0062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различать устную и письменную речь, слово и предложение;</w:t>
      </w:r>
    </w:p>
    <w:p w14:paraId="19E17ECE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определять роль слова в речи, его номинативную функцию;</w:t>
      </w:r>
    </w:p>
    <w:p w14:paraId="7ACA5815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делить речь на смысловые части (предложения) с помощью рисунков и схем;</w:t>
      </w:r>
    </w:p>
    <w:p w14:paraId="3FA2271F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различать слова, обозначающие предметы, признаки и действия;</w:t>
      </w:r>
    </w:p>
    <w:p w14:paraId="4AC3B617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на слух различать интонацию (вопросительную, утвердительную и другую) предложения и моделировать предложения в соответствии с заданной интонацией;</w:t>
      </w:r>
    </w:p>
    <w:p w14:paraId="512D646D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различать звуки и буквы (букву как знак звука);</w:t>
      </w:r>
    </w:p>
    <w:p w14:paraId="55727BCB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владеть позиционным способом обозначения звуков буквами;</w:t>
      </w:r>
    </w:p>
    <w:p w14:paraId="2403FE8D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устанавливать число и последовательность звуков в слове;</w:t>
      </w:r>
    </w:p>
    <w:p w14:paraId="48493EF7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сопоставлять слова, различающиеся одним или несколькими звуками;</w:t>
      </w:r>
    </w:p>
    <w:p w14:paraId="3D01581B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lastRenderedPageBreak/>
        <w:t>составлять звуковые модели слов, сравнивать модели различных слов, подбирать слова к определенной модели;</w:t>
      </w:r>
    </w:p>
    <w:p w14:paraId="779DDD7F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различать гласные и согласные звуки, определять их качественные характеристики;</w:t>
      </w:r>
    </w:p>
    <w:p w14:paraId="7E473B3B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совершенствовать произношение отдельных звуков, которые имеют трудности при произношении: [г], [</w:t>
      </w:r>
      <w:r>
        <w:rPr>
          <w:noProof/>
          <w:position w:val="-1"/>
        </w:rPr>
        <w:drawing>
          <wp:inline distT="0" distB="0" distL="0" distR="0" wp14:anchorId="295F62D3" wp14:editId="4B5EEF6D">
            <wp:extent cx="125730" cy="171450"/>
            <wp:effectExtent l="0" t="0" r="0" b="0"/>
            <wp:docPr id="164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], [дж], [дз], [дз'], [ц], [ц'], [ч], звуки, которые произносятся на месте букв е, </w:t>
      </w:r>
      <w:r>
        <w:rPr>
          <w:noProof/>
          <w:position w:val="-1"/>
        </w:rPr>
        <w:drawing>
          <wp:inline distT="0" distB="0" distL="0" distR="0" wp14:anchorId="1413F9F9" wp14:editId="5D6982F9">
            <wp:extent cx="137160" cy="171450"/>
            <wp:effectExtent l="0" t="0" r="0" b="0"/>
            <wp:docPr id="164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и, i, </w:t>
      </w:r>
      <w:r>
        <w:rPr>
          <w:noProof/>
          <w:position w:val="-2"/>
        </w:rPr>
        <w:drawing>
          <wp:inline distT="0" distB="0" distL="0" distR="0" wp14:anchorId="33D2692B" wp14:editId="2A1960E0">
            <wp:extent cx="102870" cy="182880"/>
            <wp:effectExtent l="0" t="0" r="0" b="0"/>
            <wp:docPr id="164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й и в;</w:t>
      </w:r>
    </w:p>
    <w:p w14:paraId="0DB84E6F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делить слова на слоги;</w:t>
      </w:r>
    </w:p>
    <w:p w14:paraId="72A59F82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определять словесное ударение;</w:t>
      </w:r>
    </w:p>
    <w:p w14:paraId="56E53E5A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называть буквы украинского языка в алфавитной последовательности;</w:t>
      </w:r>
    </w:p>
    <w:p w14:paraId="3395F3EA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различать буквы, которые используются в заимствованной лексике;</w:t>
      </w:r>
    </w:p>
    <w:p w14:paraId="1ABB1D18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определять небуквенные орфографические знаки (апостроф "'"), характерные для украинского языка;</w:t>
      </w:r>
    </w:p>
    <w:p w14:paraId="1757E754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 xml:space="preserve">сопоставлять количество букв в алфавите украинского языка с русским алфавитом и выделять специфические буквы (е, i, </w:t>
      </w:r>
      <w:r>
        <w:rPr>
          <w:noProof/>
          <w:position w:val="-2"/>
        </w:rPr>
        <w:drawing>
          <wp:inline distT="0" distB="0" distL="0" distR="0" wp14:anchorId="2AA64B71" wp14:editId="48A8EE44">
            <wp:extent cx="102870" cy="182880"/>
            <wp:effectExtent l="0" t="0" r="0" b="0"/>
            <wp:docPr id="164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noProof/>
          <w:position w:val="-1"/>
        </w:rPr>
        <w:drawing>
          <wp:inline distT="0" distB="0" distL="0" distR="0" wp14:anchorId="13C973BC" wp14:editId="32699C49">
            <wp:extent cx="125730" cy="171450"/>
            <wp:effectExtent l="0" t="0" r="0" b="0"/>
            <wp:docPr id="164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) и небуквенные графические знаки украинского языка (апостроф "'"), нехарактерные для русской письменности;</w:t>
      </w:r>
    </w:p>
    <w:p w14:paraId="2252518B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выделять буквы, употребляющиеся только в заимствованной лексике;</w:t>
      </w:r>
    </w:p>
    <w:p w14:paraId="4B0EF4AC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владеть рукописным и печатным начертанием прописных и строчных букв украинского языка;</w:t>
      </w:r>
    </w:p>
    <w:p w14:paraId="17CD46A6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писать буквы, буквосочетания, слоги, слова, предложения с соблюдением гигиенических норм;</w:t>
      </w:r>
    </w:p>
    <w:p w14:paraId="391C11D1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писать под диктовку слова, написание которых не расходится с их произношением, и предложения;</w:t>
      </w:r>
    </w:p>
    <w:p w14:paraId="04E44BA8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определять лексическое значение слова (по общему представлению);</w:t>
      </w:r>
    </w:p>
    <w:p w14:paraId="45371F82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осознавать словарное богатство украинского языка, выделять слова, значение которых требует уточнения;</w:t>
      </w:r>
    </w:p>
    <w:p w14:paraId="6EC08FE5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переносить слова по слогам;</w:t>
      </w:r>
    </w:p>
    <w:p w14:paraId="6C5D43F1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использовать разные способы написания в зависимости от места орфограммы в слове;</w:t>
      </w:r>
    </w:p>
    <w:p w14:paraId="51046937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писать прописную букву в начале предложения, в именах собственных;</w:t>
      </w:r>
    </w:p>
    <w:p w14:paraId="314535C7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ставить знаки препинания в конце предложения;</w:t>
      </w:r>
    </w:p>
    <w:p w14:paraId="472CE21E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понимать функции небуквенных графических средств (пробела между словами, знака переноса);</w:t>
      </w:r>
    </w:p>
    <w:p w14:paraId="1FEB7609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читать по слогам, ориентируясь на букву, обозначающую гласный звук;</w:t>
      </w:r>
    </w:p>
    <w:p w14:paraId="271C08A5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читать целыми словами со скоростью, соответствующей индивидуальному темпу;</w:t>
      </w:r>
    </w:p>
    <w:p w14:paraId="79845F74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lastRenderedPageBreak/>
        <w:t>владеть орфоэпическим и орфографическим видами чтения;</w:t>
      </w:r>
    </w:p>
    <w:p w14:paraId="664EEA36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осознанно читать слова, словосочетания, предложения и короткие тексты с интонациями и паузами в соответствии со знаками препинания;</w:t>
      </w:r>
    </w:p>
    <w:p w14:paraId="7C7C0A3B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устанавливать связь слов в предложении при помощи смысловых вопросов, изменять порядок слов;</w:t>
      </w:r>
    </w:p>
    <w:p w14:paraId="3DA179DC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восстанавливать деформированные предложения;</w:t>
      </w:r>
    </w:p>
    <w:p w14:paraId="76CCD3A5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составлять элементарные предложения из заданного набора словоформ;</w:t>
      </w:r>
    </w:p>
    <w:p w14:paraId="2AE06245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понимать текст как речевое произведение;</w:t>
      </w:r>
    </w:p>
    <w:p w14:paraId="7D26B852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последовательно и правильно списывать текст;</w:t>
      </w:r>
    </w:p>
    <w:p w14:paraId="517A1806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воспринимать на слух речь учителя на украинском языке;</w:t>
      </w:r>
    </w:p>
    <w:p w14:paraId="53F8904B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понимать язык как основное средство человеческого общения;</w:t>
      </w:r>
    </w:p>
    <w:p w14:paraId="01C47F97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осознавать цели и ситуации общения;</w:t>
      </w:r>
    </w:p>
    <w:p w14:paraId="6A5F7E5F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задавать несложные вопросы и отвечать на вопросы учителя и других обучающихся (элементарный диалог), соблюдая орфоэпические нормы;</w:t>
      </w:r>
    </w:p>
    <w:p w14:paraId="6C7FFD65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понимать читаемый учебный текст;</w:t>
      </w:r>
    </w:p>
    <w:p w14:paraId="0528F857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списывать и писать под диктовку изученные слова на родном языке, короткие предложения;</w:t>
      </w:r>
    </w:p>
    <w:p w14:paraId="0FCBE3C5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понимать роль украинского языка в жизни человека;</w:t>
      </w:r>
    </w:p>
    <w:p w14:paraId="1BEDBEF5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владеть речевым этикетом украинцев.</w:t>
      </w:r>
    </w:p>
    <w:p w14:paraId="0AC36DF0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76.10.4. Предметные результаты изучения родного (украинского) языка. К концу обучения во 2 классе обучающийся научится:</w:t>
      </w:r>
    </w:p>
    <w:p w14:paraId="065D34C2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позитивной модели речевого общения, основанной на доброжелательности, миролюбии и уважении к собеседнику;</w:t>
      </w:r>
    </w:p>
    <w:p w14:paraId="40BD9C2A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основным формулам речевого этикета на украинском языке (приветствие, прощание, благодарность, просьба, пожелание и прочее);</w:t>
      </w:r>
    </w:p>
    <w:p w14:paraId="451CDF1C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понимать смыслоразличительную функцию звуков;</w:t>
      </w:r>
    </w:p>
    <w:p w14:paraId="7FA80591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классифицировать гласные и согласные звуки украинского языка;</w:t>
      </w:r>
    </w:p>
    <w:p w14:paraId="6BEA880E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различать гласные звуки [а], [о], [у], [и], [i], [е], ударные и безударные гласные звуки;</w:t>
      </w:r>
    </w:p>
    <w:p w14:paraId="1F726F02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понимать произносительные особенности гласных в безударном положении;</w:t>
      </w:r>
    </w:p>
    <w:p w14:paraId="04196530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различать на слух звонкие - глухие, твердые - мягкие согласные звуки;</w:t>
      </w:r>
    </w:p>
    <w:p w14:paraId="5D4BA486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 xml:space="preserve">усваивать и совершенствовать на практике нормативное произношение звонких согласных в конце слова и слога (отсутствие оглушения): ду[б], са[д], ся[д'], вi[з], ло[ж]ка, </w:t>
      </w:r>
      <w:r>
        <w:lastRenderedPageBreak/>
        <w:t>ка[з]ка, берi[з]ка;</w:t>
      </w:r>
    </w:p>
    <w:p w14:paraId="39F38A76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классифицировать непарные твердые согласные украинского языка;</w:t>
      </w:r>
    </w:p>
    <w:p w14:paraId="4F13AC47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 xml:space="preserve">совершенствовать произношение слов с апострофом перед я, ю, </w:t>
      </w:r>
      <w:r>
        <w:rPr>
          <w:noProof/>
          <w:position w:val="-1"/>
        </w:rPr>
        <w:drawing>
          <wp:inline distT="0" distB="0" distL="0" distR="0" wp14:anchorId="189D5DB6" wp14:editId="6820C3A4">
            <wp:extent cx="137160" cy="171450"/>
            <wp:effectExtent l="0" t="0" r="0" b="0"/>
            <wp:docPr id="164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noProof/>
          <w:position w:val="-2"/>
        </w:rPr>
        <w:drawing>
          <wp:inline distT="0" distB="0" distL="0" distR="0" wp14:anchorId="4BFE5114" wp14:editId="767958AF">
            <wp:extent cx="102870" cy="182880"/>
            <wp:effectExtent l="0" t="0" r="0" b="0"/>
            <wp:docPr id="164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(твердое произношение согласных звуков [б], [п], [в], [м], [ф], [р] перед сочетаниями [й'а], [й'у], [й'е], [й'i) типа [</w:t>
      </w:r>
      <w:r>
        <w:rPr>
          <w:noProof/>
          <w:position w:val="-5"/>
        </w:rPr>
        <w:drawing>
          <wp:inline distT="0" distB="0" distL="0" distR="0" wp14:anchorId="284C2B69" wp14:editId="0D2A1C1C">
            <wp:extent cx="582930" cy="217170"/>
            <wp:effectExtent l="0" t="0" r="0" b="0"/>
            <wp:docPr id="1650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]);</w:t>
      </w:r>
    </w:p>
    <w:p w14:paraId="40C510B6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обозначать при письме долгие согласные мягкие звуки удвоенными согласными (багаття, навчання, змагання);</w:t>
      </w:r>
    </w:p>
    <w:p w14:paraId="631EE5B0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обозначать при письме звук [о] после мягкого согласного и звукосочетание [й'о]: льон и знайомий;</w:t>
      </w:r>
    </w:p>
    <w:p w14:paraId="335E8D65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ставить ударение в словах в соответствии с нормами современного литературного языка;</w:t>
      </w:r>
    </w:p>
    <w:p w14:paraId="4D632A37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использовать знание алфавита украинского языка при работе со словарями;</w:t>
      </w:r>
    </w:p>
    <w:p w14:paraId="7057679B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использовать орфоэпический словарь для решения практических задач;</w:t>
      </w:r>
    </w:p>
    <w:p w14:paraId="642E872A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правильно интонировать основные типы предложений (повествовательные, вопросительные, побудительные);</w:t>
      </w:r>
    </w:p>
    <w:p w14:paraId="680438C9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понимать назначение абзаца (красной строки);</w:t>
      </w:r>
    </w:p>
    <w:p w14:paraId="050371C2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употреблять знак переноса и небуквенные графические средства (апостроф "'"), характерные для украинского языка (в пределах изученного);</w:t>
      </w:r>
    </w:p>
    <w:p w14:paraId="702FC0D1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иметь представление о культурно-маркированной лексике;</w:t>
      </w:r>
    </w:p>
    <w:p w14:paraId="73050B9B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определять однозначные и многозначные слова (простые случаи);</w:t>
      </w:r>
    </w:p>
    <w:p w14:paraId="239B38EA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определять значение незнакомого слова по контексту или уточнять в толковом словаре учебника;</w:t>
      </w:r>
    </w:p>
    <w:p w14:paraId="14E32960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объединять слова в тематические группы (подбирать слова с общим значением);</w:t>
      </w:r>
    </w:p>
    <w:p w14:paraId="69B6FC79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различать и употреблять синонимы и антонимы (простые случаи);</w:t>
      </w:r>
    </w:p>
    <w:p w14:paraId="2C009B6E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различать изменяемые и неизменяемые слова;</w:t>
      </w:r>
    </w:p>
    <w:p w14:paraId="2E578CE6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выделять в словах корень и находить родственные (однокоренные) слова; отличать однокоренные слова от синонимов и слов с омонимичными корнями;</w:t>
      </w:r>
    </w:p>
    <w:p w14:paraId="6FC52766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переносить слова с учетом морфемного членения;</w:t>
      </w:r>
    </w:p>
    <w:p w14:paraId="798557B5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делить части речи на самостоятельные и служебные (без употребления терминов) на основании общего грамматического значения, морфологических признаков и синтаксической роли;</w:t>
      </w:r>
    </w:p>
    <w:p w14:paraId="0B82AB13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определять части речи по задаваемым к ним вопросам;</w:t>
      </w:r>
    </w:p>
    <w:p w14:paraId="2EE9B62B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находить имя существительное, определять его значение;</w:t>
      </w:r>
    </w:p>
    <w:p w14:paraId="56FE6749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lastRenderedPageBreak/>
        <w:t>различать имена собственные и нарицательные;</w:t>
      </w:r>
    </w:p>
    <w:p w14:paraId="78CD4949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находить глагол, определять его значение;</w:t>
      </w:r>
    </w:p>
    <w:p w14:paraId="768179B1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находить имя прилагательное, определять его значение, связь с именами существительными;</w:t>
      </w:r>
    </w:p>
    <w:p w14:paraId="60266506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изменять имена прилагательные по числам;</w:t>
      </w:r>
    </w:p>
    <w:p w14:paraId="3BFE7C69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иметь общее представление о предлоге как части речи;</w:t>
      </w:r>
    </w:p>
    <w:p w14:paraId="2CF78AD5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определять словосочетание как сочетание двух или нескольких самостоятельных слов, связанных по смыслу и грамматически;</w:t>
      </w:r>
    </w:p>
    <w:p w14:paraId="2F95DA2F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иметь представление о необходимом порядке слов в предложении на украинском языке, определять связь слов в предложении, задавая смысловые вопросы;</w:t>
      </w:r>
    </w:p>
    <w:p w14:paraId="22DFF785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различать предложения по цели высказывания (повествовательные, вопросительные, побудительные) и эмоциональной окраске (восклицательные и невосклицательные);</w:t>
      </w:r>
    </w:p>
    <w:p w14:paraId="052776DF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ставить необходимый знак конца предложения - вопросительный или восклицательный, точку;</w:t>
      </w:r>
    </w:p>
    <w:p w14:paraId="5607FC69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осознанно выделять в устной речи одно из слов предложения (логическое ударение);</w:t>
      </w:r>
    </w:p>
    <w:p w14:paraId="0B6B3937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различать типы текстов - описание, повествование, рассуждение (первичное ознакомление), называть их особенности;</w:t>
      </w:r>
    </w:p>
    <w:p w14:paraId="2B7EAA21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слушать аудиозаписи (несложные песни на украинском языке, фольклор) с установкой на понимание их содержания;</w:t>
      </w:r>
    </w:p>
    <w:p w14:paraId="355181D7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воспринимать на слух речь учителя и других обучающихся;</w:t>
      </w:r>
    </w:p>
    <w:p w14:paraId="12EEE462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владеть алгоритмом списывания текста;</w:t>
      </w:r>
    </w:p>
    <w:p w14:paraId="71BC3DD1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вести устный диалог и формулировать элементарные монологические высказывания на заданную тему на украинском языке;</w:t>
      </w:r>
    </w:p>
    <w:p w14:paraId="5D9C804C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находить в учебном тексте нужную информацию, заданную в явном виде;</w:t>
      </w:r>
    </w:p>
    <w:p w14:paraId="57F2C9BC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списывать или писать под диктовку тексты из нескольких несложных предложений;</w:t>
      </w:r>
    </w:p>
    <w:p w14:paraId="1832213E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владеть различными правилами переноса слов;</w:t>
      </w:r>
    </w:p>
    <w:p w14:paraId="5632093C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проверять безударные гласные в корне слова;</w:t>
      </w:r>
    </w:p>
    <w:p w14:paraId="58992819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определять чередования гласных и согласных звуков в корне слова;</w:t>
      </w:r>
    </w:p>
    <w:p w14:paraId="06A4371B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 xml:space="preserve">использовать мягкий знак (ь) и буквы я, ю, </w:t>
      </w:r>
      <w:r>
        <w:rPr>
          <w:noProof/>
          <w:position w:val="-1"/>
        </w:rPr>
        <w:drawing>
          <wp:inline distT="0" distB="0" distL="0" distR="0" wp14:anchorId="23852428" wp14:editId="45C8DF08">
            <wp:extent cx="137160" cy="171450"/>
            <wp:effectExtent l="0" t="0" r="0" b="0"/>
            <wp:docPr id="165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i для обозначения мягкости согласных;</w:t>
      </w:r>
    </w:p>
    <w:p w14:paraId="64E2A920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владеть правилами написания слов типа сонце, серце, чесний;</w:t>
      </w:r>
    </w:p>
    <w:p w14:paraId="667F11CE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писать прописную букву в именах собственных, а также в начале предложения.</w:t>
      </w:r>
    </w:p>
    <w:p w14:paraId="33DAFC3B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писать короткие тексты на заданную тему (повествовательные мини-сочинения) и изложения на основе нескольких несложных предложений.</w:t>
      </w:r>
    </w:p>
    <w:p w14:paraId="730B2897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76.10.5. Предметные результаты изучения родного (украинского) языка. К концу обучения в 3 классе обучающийся научится:</w:t>
      </w:r>
    </w:p>
    <w:p w14:paraId="0E211BCD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иметь представление о многообразии языкового пространства России и мира;</w:t>
      </w:r>
    </w:p>
    <w:p w14:paraId="27342D2A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понимать язык как основу национальной культуры и инструмент познания окружающей действительности;</w:t>
      </w:r>
    </w:p>
    <w:p w14:paraId="17B565BF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выделять случаи расхождения звукового и буквенного состава слов;</w:t>
      </w:r>
    </w:p>
    <w:p w14:paraId="250D20C9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проводить звуко-буквенный разбор слов;</w:t>
      </w:r>
    </w:p>
    <w:p w14:paraId="03AF950B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использовать знание алфавита украинского языка для упорядочивания слов и поиска необходимой информации в различных словарях и справочниках;</w:t>
      </w:r>
    </w:p>
    <w:p w14:paraId="01F56832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отличать прямое значение слова от переносного;</w:t>
      </w:r>
    </w:p>
    <w:p w14:paraId="3EAAE52F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различать и употреблять в речи элементарные синонимы и антонимы, осознавая их функции;</w:t>
      </w:r>
    </w:p>
    <w:p w14:paraId="3D271D8F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определять заимствованные из русского и других языков слова (общеупотребительная лексика);</w:t>
      </w:r>
    </w:p>
    <w:p w14:paraId="20A5CD7E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разбирать слова по составу, выделяя корень, аффиксы (слова с однозначно выделяемыми морфемами);</w:t>
      </w:r>
    </w:p>
    <w:p w14:paraId="13C92CBF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определять роль окончания как части слова и как средства связи слов в предложении;</w:t>
      </w:r>
    </w:p>
    <w:p w14:paraId="27C66A4A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различать однокоренные слова и формы одного и того же слова;</w:t>
      </w:r>
    </w:p>
    <w:p w14:paraId="01E856A1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использовать знание чередований гласных о, е с i и согласных г, к, х с ж, ч, ш и з, ц, с в корнях слов: (сiм - семи, стiл - стола, дорога - на дорозi - дорiжка, рiк - у роцi - рiчний, муха - мусi - мушка);</w:t>
      </w:r>
    </w:p>
    <w:p w14:paraId="49500560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иметь представление об элементарном способе образования слов в украинском языке;</w:t>
      </w:r>
    </w:p>
    <w:p w14:paraId="1DEB1822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сопоставлять структуру слов украинского языка со строением слов в русском языке;</w:t>
      </w:r>
    </w:p>
    <w:p w14:paraId="5F099C2D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правильно писать и использовать приставки роз-, без-, з-, с-;</w:t>
      </w:r>
    </w:p>
    <w:p w14:paraId="0EB963A9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осуществлять перенос слов с приставками;</w:t>
      </w:r>
    </w:p>
    <w:p w14:paraId="793100CA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определять согласные на границе приставки и корня;</w:t>
      </w:r>
    </w:p>
    <w:p w14:paraId="67F840A3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 xml:space="preserve">употреблять апостроф после приставок перед буквами я, ю, </w:t>
      </w:r>
      <w:r>
        <w:rPr>
          <w:noProof/>
          <w:position w:val="-1"/>
        </w:rPr>
        <w:drawing>
          <wp:inline distT="0" distB="0" distL="0" distR="0" wp14:anchorId="46212134" wp14:editId="0003A5EE">
            <wp:extent cx="137160" cy="171450"/>
            <wp:effectExtent l="0" t="0" r="0" b="0"/>
            <wp:docPr id="1652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noProof/>
          <w:position w:val="-2"/>
        </w:rPr>
        <w:drawing>
          <wp:inline distT="0" distB="0" distL="0" distR="0" wp14:anchorId="27014D5D" wp14:editId="7801C193">
            <wp:extent cx="102870" cy="182880"/>
            <wp:effectExtent l="0" t="0" r="0" b="0"/>
            <wp:docPr id="1653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</w:t>
      </w:r>
    </w:p>
    <w:p w14:paraId="39D4A5C6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определять приставки, созвучные с предлогами;</w:t>
      </w:r>
    </w:p>
    <w:p w14:paraId="2DE880BC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определять словообразовательную роль на примере суффиксов однокоренных слов, относящихся к одной части речи (лiс - лiсок - лiсник);</w:t>
      </w:r>
    </w:p>
    <w:p w14:paraId="4B9F840A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распознавать согласные на стыке корня и суффикса (сонний, денний, осiннiй), разделять такие слова для переноса;</w:t>
      </w:r>
    </w:p>
    <w:p w14:paraId="41994202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осуществлять морфемный анализ слова;</w:t>
      </w:r>
    </w:p>
    <w:p w14:paraId="2F86206B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сопоставлять грамматические признаки слов украинского языка с грамматическими признаками слов русского языка;</w:t>
      </w:r>
    </w:p>
    <w:p w14:paraId="47966C9B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проводить морфологический разбор имен существительных, имен прилагательных, глаголов (простые случаи);</w:t>
      </w:r>
    </w:p>
    <w:p w14:paraId="70D157F0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изменять самостоятельные части речи по заданным характеристикам;</w:t>
      </w:r>
    </w:p>
    <w:p w14:paraId="2A278607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давать характеристику имени существительному, определять род слова, изменять по числам и падежам;</w:t>
      </w:r>
    </w:p>
    <w:p w14:paraId="494D8D7D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устанавливать связи имен прилагательных с именами существительными при помощи вопросов от имени существительного к имени прилагательному;</w:t>
      </w:r>
    </w:p>
    <w:p w14:paraId="3F39D12C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 xml:space="preserve">изменять имена прилагательные по родам, определять родовые окончания имен прилагательных: -ий, -iй, -а, -я, -е, </w:t>
      </w:r>
      <w:r>
        <w:rPr>
          <w:noProof/>
          <w:position w:val="-1"/>
        </w:rPr>
        <w:drawing>
          <wp:inline distT="0" distB="0" distL="0" distR="0" wp14:anchorId="766C156E" wp14:editId="2B7F0A48">
            <wp:extent cx="194310" cy="171450"/>
            <wp:effectExtent l="0" t="0" r="0" b="0"/>
            <wp:docPr id="1654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;</w:t>
      </w:r>
    </w:p>
    <w:p w14:paraId="281A59E1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изменять имена прилагательные по числам и падежам;</w:t>
      </w:r>
    </w:p>
    <w:p w14:paraId="15F6DEDD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правильно писать имена прилагательные с суффиксами -ськ-, -зьк-, -цьк-;</w:t>
      </w:r>
    </w:p>
    <w:p w14:paraId="3AD07AC2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определять связь глагола с именем существительным в предложении;</w:t>
      </w:r>
    </w:p>
    <w:p w14:paraId="6B024056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находить неопределенную форму глагола (начальная форма);</w:t>
      </w:r>
    </w:p>
    <w:p w14:paraId="506B179B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различать время глагола: прошедшее, настоящее, будущее - и изменять глаголы по временам;</w:t>
      </w:r>
    </w:p>
    <w:p w14:paraId="37757298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распознавать временные формы глаголов в тексте;</w:t>
      </w:r>
    </w:p>
    <w:p w14:paraId="2FBA1087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спрягать глаголы в настоящем времени;</w:t>
      </w:r>
    </w:p>
    <w:p w14:paraId="1018E6AF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правильно писать частицу не с глаголами;</w:t>
      </w:r>
    </w:p>
    <w:p w14:paraId="265680AC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давать общую характеристику местоимениям;</w:t>
      </w:r>
    </w:p>
    <w:p w14:paraId="5F9309B2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находить и грамотно склонять личные местоимения;</w:t>
      </w:r>
    </w:p>
    <w:p w14:paraId="26E7C8E2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проводить морфологический разбор имен существительных, имен прилагательных, глаголов (простые случаи);</w:t>
      </w:r>
    </w:p>
    <w:p w14:paraId="25124A10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различать служебные части речи - предлоги, союзы, иметь представление об их функциях и особенностях употребления;</w:t>
      </w:r>
    </w:p>
    <w:p w14:paraId="49B017FC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правильно употреблять союзы i, та, а, але;</w:t>
      </w:r>
    </w:p>
    <w:p w14:paraId="03950607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иметь представление о частицах как о части речи;</w:t>
      </w:r>
    </w:p>
    <w:p w14:paraId="0714E81A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правильно употреблять частицу не;</w:t>
      </w:r>
    </w:p>
    <w:p w14:paraId="4818F1B4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формулировать понятие простого предложения;</w:t>
      </w:r>
    </w:p>
    <w:p w14:paraId="7FFD726F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находить главные члены предложения;</w:t>
      </w:r>
    </w:p>
    <w:p w14:paraId="391C09AE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выделять однородные члены предложения;</w:t>
      </w:r>
    </w:p>
    <w:p w14:paraId="03AC2DB5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различать распространенные и нераспространенные предложения;</w:t>
      </w:r>
    </w:p>
    <w:p w14:paraId="7F6235E4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выделять признаки текста (тематическое и композиционное единство частей, наличие грамматической связи частей, смысловая цельность, относительная законченность, заглавие);</w:t>
      </w:r>
    </w:p>
    <w:p w14:paraId="75BA746B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находить в предложении обращение, грамотно ставить знаки препинания при обращениях;</w:t>
      </w:r>
    </w:p>
    <w:p w14:paraId="0D11322C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осознавать место возможного возникновения орфографической ошибки, знать различные способы решения орфографической задачи в зависимости от места орфограммы в слове, осуществлять контроль и самоконтроль при проверке собственных и предложенных текстов;</w:t>
      </w:r>
    </w:p>
    <w:p w14:paraId="67BE7ADA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ставить запятую в предложениях с однородными членами;</w:t>
      </w:r>
    </w:p>
    <w:p w14:paraId="117BF83B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различать условия раздельного, слитного и дефисного написания слов;</w:t>
      </w:r>
    </w:p>
    <w:p w14:paraId="5BEEACA6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правильно писать слова с безударными гласными е и и в корне слова;</w:t>
      </w:r>
    </w:p>
    <w:p w14:paraId="6E624580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владеть правилами написания звонких и глухих согласных;</w:t>
      </w:r>
    </w:p>
    <w:p w14:paraId="4B11409A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владеть правилами написания слов со звонкими согласными в конце и середине слов перед глухими;</w:t>
      </w:r>
    </w:p>
    <w:p w14:paraId="6FE82C95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владеть правилом проверки правописания слов типа просьба, боротьба, кiгтi, нiгтi;</w:t>
      </w:r>
    </w:p>
    <w:p w14:paraId="39034BC3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использовать академический орфографический словарь украинского языка для решения практических задач;</w:t>
      </w:r>
    </w:p>
    <w:p w14:paraId="4E7E4697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прослушивать отрывки несложных оригинальных текстов на украинском языке, читаемые учителем, с установкой на понимание содержащейся в них информации;</w:t>
      </w:r>
    </w:p>
    <w:p w14:paraId="5D66E506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вести диалоги на изученные темы на украинском языке;</w:t>
      </w:r>
    </w:p>
    <w:p w14:paraId="4F6CECAC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формулировать монологические высказывания на заданную тему (описание);</w:t>
      </w:r>
    </w:p>
    <w:p w14:paraId="20C065FE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выделять ключевые слова в читаемом учебном тексте;</w:t>
      </w:r>
    </w:p>
    <w:p w14:paraId="10157D25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формулировать простые выводы на основе сведений, содержащихся в тексте;</w:t>
      </w:r>
    </w:p>
    <w:p w14:paraId="236EACF0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писать короткие изложения и собственные тексты (мини-сочинения) повествовательного характера на основе впечатлений, литературных произведений, иллюстраций.</w:t>
      </w:r>
    </w:p>
    <w:p w14:paraId="67ED4B60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76.10.6. Предметные результаты изучения родного (украинского) языка. К концу обучения в 4 классе обучающийся научится:</w:t>
      </w:r>
    </w:p>
    <w:p w14:paraId="15719A10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различать методы познания языка (наблюдение, анализ, лингвистический эксперимент, мини-исследование, проект);</w:t>
      </w:r>
    </w:p>
    <w:p w14:paraId="423018C7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иметь представление о статусе и основных функциях украинского языка в субъектах Российской Федерации;</w:t>
      </w:r>
    </w:p>
    <w:p w14:paraId="4A335047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видеть отражение народной культуры в фольклоре и литературе на украинском языке; осознавать место украинской культуры в контексте отечественного и мирового культурного пространства;</w:t>
      </w:r>
    </w:p>
    <w:p w14:paraId="2D9B804C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соблюдать правильную интонацию в процессе говорения и чтения;</w:t>
      </w:r>
    </w:p>
    <w:p w14:paraId="4195A88B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использовать орфоэпические словари украинского языка с целью определения правильного произношения незнакомых слов;</w:t>
      </w:r>
    </w:p>
    <w:p w14:paraId="256FBA88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иметь представление о развитии письменности на украинском языке;</w:t>
      </w:r>
    </w:p>
    <w:p w14:paraId="4A53CBAC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выделять устаревшую лексику;</w:t>
      </w:r>
    </w:p>
    <w:p w14:paraId="0BB95E47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выделять безэквивалентную лексику и переводить ее с украинского языка на русский и с русского на украинский;</w:t>
      </w:r>
    </w:p>
    <w:p w14:paraId="616286A2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находить устойчивые сочетания слов (фразеологизмы) (на основании общего представления);</w:t>
      </w:r>
    </w:p>
    <w:p w14:paraId="1BD3E193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разбирать изменяемые слова по составу (простые случаи) и характеризовать состав неизменяемых слов;</w:t>
      </w:r>
    </w:p>
    <w:p w14:paraId="2A818D62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проводить морфологический разбор изученных частей речи (имен существительных, имен прилагательных, глаголов, местоимений, союзов, предлогов);</w:t>
      </w:r>
    </w:p>
    <w:p w14:paraId="4719BF4B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ставить имена существительные в начальную форму;</w:t>
      </w:r>
    </w:p>
    <w:p w14:paraId="41CC8028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изменять имена существительные по числам и падежам, учитывая особенности чередования основы;</w:t>
      </w:r>
    </w:p>
    <w:p w14:paraId="5D5D4530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определять окончание имен существительных женского рода на -и в родительном падеже единственного числа с основой на твердый и мягкий согласный и на [ж], [ч], [ш] (стiни, руки, но пiснi, межi, кручi, грушi);</w:t>
      </w:r>
    </w:p>
    <w:p w14:paraId="5E34274A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 xml:space="preserve">правильно употреблять окончания имен существительных в творительном падеже единственного числа: окончание -ею у имен существительных женского рода с основой на мягкий согласный и на и шипящие (землею, межею, кручею, тишею), окончания </w:t>
      </w:r>
      <w:r>
        <w:rPr>
          <w:noProof/>
          <w:position w:val="-1"/>
        </w:rPr>
        <w:drawing>
          <wp:inline distT="0" distB="0" distL="0" distR="0" wp14:anchorId="43BA4698" wp14:editId="5C331846">
            <wp:extent cx="331470" cy="171450"/>
            <wp:effectExtent l="0" t="0" r="0" b="0"/>
            <wp:docPr id="1655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у имен существительных на -iя (лiнiя - </w:t>
      </w:r>
      <w:r>
        <w:rPr>
          <w:noProof/>
          <w:position w:val="-5"/>
        </w:rPr>
        <w:drawing>
          <wp:inline distT="0" distB="0" distL="0" distR="0" wp14:anchorId="2F371437" wp14:editId="6F0F5333">
            <wp:extent cx="560070" cy="217170"/>
            <wp:effectExtent l="0" t="0" r="0" b="0"/>
            <wp:docPr id="1656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), окончание -ем у имен существительных мужского рода с основой на мягкий согласный и на шипящие (конем, ножем, мечем, споришем), окончание </w:t>
      </w:r>
      <w:r>
        <w:rPr>
          <w:noProof/>
          <w:position w:val="-1"/>
        </w:rPr>
        <w:drawing>
          <wp:inline distT="0" distB="0" distL="0" distR="0" wp14:anchorId="39F7C7D6" wp14:editId="71BA1D67">
            <wp:extent cx="308610" cy="171450"/>
            <wp:effectExtent l="0" t="0" r="0" b="0"/>
            <wp:docPr id="1657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у имен существительных с основой на [й'] (гай - </w:t>
      </w:r>
      <w:r>
        <w:rPr>
          <w:noProof/>
          <w:position w:val="-1"/>
        </w:rPr>
        <w:drawing>
          <wp:inline distT="0" distB="0" distL="0" distR="0" wp14:anchorId="0C06EF42" wp14:editId="01156DC1">
            <wp:extent cx="411480" cy="171450"/>
            <wp:effectExtent l="0" t="0" r="0" b="0"/>
            <wp:docPr id="1658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);</w:t>
      </w:r>
    </w:p>
    <w:p w14:paraId="11D42E75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правильно писать окончания творительного падежа II склонения смешанной группы имен существительных мужского рода на -ар, -яр (вiвчарем, слюсарем, школярем, но маляром, столяром);</w:t>
      </w:r>
    </w:p>
    <w:p w14:paraId="1406F98D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различать параллельные окончания одушевленных имен существительных мужского рода в дательном и предложном (мiсцевому) падежах единственного числа (братовi и брату, батьковi и батьку, Василевi и Василю);</w:t>
      </w:r>
    </w:p>
    <w:p w14:paraId="6AA04ECB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правильно писать формы имен существительных женского рода с основой на согласный в творительном падеже единственного числа (тiнню, молоддю, но радiстю, щирiстю);</w:t>
      </w:r>
    </w:p>
    <w:p w14:paraId="22FBA0E8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изменять имена прилагательные по родам, числам и падежам в сочетании с именами существительными;</w:t>
      </w:r>
    </w:p>
    <w:p w14:paraId="2A58B1FC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сопоставлять окончания имен прилагательных с основанием на твердый и мягкий согласный в единственном и множественном числе;</w:t>
      </w:r>
    </w:p>
    <w:p w14:paraId="27B0D1E3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употреблять ь перед окончаниями имен прилагательных в родительном, дательном, творительном и предложном (мiсцевому) падежах единственного числа (</w:t>
      </w:r>
      <w:r>
        <w:rPr>
          <w:noProof/>
          <w:position w:val="-3"/>
        </w:rPr>
        <w:drawing>
          <wp:inline distT="0" distB="0" distL="0" distR="0" wp14:anchorId="2E203020" wp14:editId="23E2F925">
            <wp:extent cx="560070" cy="194310"/>
            <wp:effectExtent l="0" t="0" r="0" b="0"/>
            <wp:docPr id="1659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19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, давнього, братньою, лiтньому, у могутньому);</w:t>
      </w:r>
    </w:p>
    <w:p w14:paraId="4570B3ED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употреблять падежные формы имен прилагательных во множественном числе;</w:t>
      </w:r>
    </w:p>
    <w:p w14:paraId="0FB3695C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употреблять окончание -i в именительном падеже множественного числа (произношение и правописание: хорошi, далекi);</w:t>
      </w:r>
    </w:p>
    <w:p w14:paraId="70DDB53A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давать общую характеристику имени числительному как части речи;</w:t>
      </w:r>
    </w:p>
    <w:p w14:paraId="047E64DD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произносить и правильно писать самые употребляемые имена числительные;</w:t>
      </w:r>
    </w:p>
    <w:p w14:paraId="7FF0303F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определять наречие как часть речи (значение, вопросы, роль в предложении, связь с глаголами);</w:t>
      </w:r>
    </w:p>
    <w:p w14:paraId="3C77E968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изменять глаголы по временам, числам и лицам;</w:t>
      </w:r>
    </w:p>
    <w:p w14:paraId="5F4212D2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произносить и правильно писать глаголы на -ся;</w:t>
      </w:r>
    </w:p>
    <w:p w14:paraId="04D8EC8B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обобщать сведения о сходствах и различиях между словом, словосочетанием и предложением;</w:t>
      </w:r>
    </w:p>
    <w:p w14:paraId="10F73357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выделять сложные предложения (на основании общего представления), ставить в них запятые;</w:t>
      </w:r>
    </w:p>
    <w:p w14:paraId="767955D6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правильно ставить знаки препинания в предложениях с однородными членами;</w:t>
      </w:r>
    </w:p>
    <w:p w14:paraId="27DEECA7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обобщать изученные правила пунктуации и пользоваться ими на практике;</w:t>
      </w:r>
    </w:p>
    <w:p w14:paraId="2E298A87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употреблять в речи простые и сложные предложения в соответствии с речевой ситуацией;</w:t>
      </w:r>
    </w:p>
    <w:p w14:paraId="0AB417F1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использовать в роли обращений формы звательного падежа;</w:t>
      </w:r>
    </w:p>
    <w:p w14:paraId="3A072330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воспринимать на слух отрывки из художественных произведений на украинском языке (в аудиозаписи), выделять в услышанном тексте главную и второстепенную информацию, определять основную мысль текста, передавать его содержание по вопросам;</w:t>
      </w:r>
    </w:p>
    <w:p w14:paraId="3EDDA97A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вести диалоги на изученные темы на украинском языке, соблюдая этикетные формы и устойчивые формулы, принципы общения, лежащие в основе национального речевого этикета, формулировать монологические высказывания на заданную тему (рассуждение);</w:t>
      </w:r>
    </w:p>
    <w:p w14:paraId="58BB7A45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применять различные виды чтения (изучающее, ознакомительное, выборочное) в зависимости от поставленной задачи;</w:t>
      </w:r>
    </w:p>
    <w:p w14:paraId="2B4E97D0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интерпретировать и обобщать содержащуюся в прочитанном тексте информацию;</w:t>
      </w:r>
    </w:p>
    <w:p w14:paraId="0122CBE0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определять типы текстов (повествование, описание, рассуждение);</w:t>
      </w:r>
    </w:p>
    <w:p w14:paraId="2EF40487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анализировать и оценивать содержание, языковые особенности и структуру предложенного для чтения текста;</w:t>
      </w:r>
    </w:p>
    <w:p w14:paraId="625E72B4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письменно излагать содержание прослушанного или прочитанного текста (подробно или выборочно);</w:t>
      </w:r>
    </w:p>
    <w:p w14:paraId="5C63498E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писать небольшие сочинения на основе литературных произведений, сюжетных картин, серий картин, репродукций картин художников, просмотра фрагмента видеозаписи;</w:t>
      </w:r>
    </w:p>
    <w:p w14:paraId="6809ACCB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составлять план текста, писать текст по заданному плану;</w:t>
      </w:r>
    </w:p>
    <w:p w14:paraId="5636CA47" w14:textId="77777777" w:rsidR="002E352D" w:rsidRDefault="002E352D" w:rsidP="002E352D">
      <w:pPr>
        <w:pStyle w:val="ConsPlusNormal"/>
        <w:spacing w:before="240"/>
        <w:ind w:firstLine="540"/>
        <w:jc w:val="both"/>
      </w:pPr>
      <w:r>
        <w:t>корректировать заданные и собственные тексты с учетом точности, правильности, богатства и выразительности письменной речи.</w:t>
      </w:r>
    </w:p>
    <w:p w14:paraId="40B155DA" w14:textId="77777777" w:rsidR="00824E58" w:rsidRDefault="00824E58"/>
    <w:sectPr w:rsidR="00824E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52D"/>
    <w:rsid w:val="00110405"/>
    <w:rsid w:val="002E352D"/>
    <w:rsid w:val="00824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6838B"/>
  <w15:chartTrackingRefBased/>
  <w15:docId w15:val="{ECB08307-7FCF-4F4B-8BC9-EDFD9835C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352D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2E352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wmf"/><Relationship Id="rId18" Type="http://schemas.openxmlformats.org/officeDocument/2006/relationships/image" Target="media/image15.wmf"/><Relationship Id="rId26" Type="http://schemas.openxmlformats.org/officeDocument/2006/relationships/image" Target="media/image23.wmf"/><Relationship Id="rId3" Type="http://schemas.openxmlformats.org/officeDocument/2006/relationships/webSettings" Target="webSettings.xml"/><Relationship Id="rId21" Type="http://schemas.openxmlformats.org/officeDocument/2006/relationships/image" Target="media/image18.wmf"/><Relationship Id="rId34" Type="http://schemas.openxmlformats.org/officeDocument/2006/relationships/fontTable" Target="fontTable.xml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image" Target="media/image14.wmf"/><Relationship Id="rId25" Type="http://schemas.openxmlformats.org/officeDocument/2006/relationships/image" Target="media/image22.wmf"/><Relationship Id="rId33" Type="http://schemas.openxmlformats.org/officeDocument/2006/relationships/image" Target="media/image30.wmf"/><Relationship Id="rId2" Type="http://schemas.openxmlformats.org/officeDocument/2006/relationships/settings" Target="settings.xml"/><Relationship Id="rId16" Type="http://schemas.openxmlformats.org/officeDocument/2006/relationships/image" Target="media/image13.wmf"/><Relationship Id="rId20" Type="http://schemas.openxmlformats.org/officeDocument/2006/relationships/image" Target="media/image17.wmf"/><Relationship Id="rId29" Type="http://schemas.openxmlformats.org/officeDocument/2006/relationships/image" Target="media/image26.wmf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24" Type="http://schemas.openxmlformats.org/officeDocument/2006/relationships/image" Target="media/image21.wmf"/><Relationship Id="rId32" Type="http://schemas.openxmlformats.org/officeDocument/2006/relationships/image" Target="media/image29.wmf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23" Type="http://schemas.openxmlformats.org/officeDocument/2006/relationships/image" Target="media/image20.wmf"/><Relationship Id="rId28" Type="http://schemas.openxmlformats.org/officeDocument/2006/relationships/image" Target="media/image25.wmf"/><Relationship Id="rId10" Type="http://schemas.openxmlformats.org/officeDocument/2006/relationships/image" Target="media/image7.wmf"/><Relationship Id="rId19" Type="http://schemas.openxmlformats.org/officeDocument/2006/relationships/image" Target="media/image16.wmf"/><Relationship Id="rId31" Type="http://schemas.openxmlformats.org/officeDocument/2006/relationships/image" Target="media/image28.wmf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wmf"/><Relationship Id="rId22" Type="http://schemas.openxmlformats.org/officeDocument/2006/relationships/image" Target="media/image19.wmf"/><Relationship Id="rId27" Type="http://schemas.openxmlformats.org/officeDocument/2006/relationships/image" Target="media/image24.wmf"/><Relationship Id="rId30" Type="http://schemas.openxmlformats.org/officeDocument/2006/relationships/image" Target="media/image27.wmf"/><Relationship Id="rId35" Type="http://schemas.openxmlformats.org/officeDocument/2006/relationships/theme" Target="theme/theme1.xml"/><Relationship Id="rId8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7702</Words>
  <Characters>43904</Characters>
  <Application>Microsoft Office Word</Application>
  <DocSecurity>0</DocSecurity>
  <Lines>365</Lines>
  <Paragraphs>103</Paragraphs>
  <ScaleCrop>false</ScaleCrop>
  <Company/>
  <LinksUpToDate>false</LinksUpToDate>
  <CharactersWithSpaces>51503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Чертова НВ</dc:creator>
  <cp:keywords/>
  <dc:description/>
  <cp:lastModifiedBy>Котенева</cp:lastModifiedBy>
  <cp:revision>2</cp:revision>
  <dcterms:created xsi:type="dcterms:W3CDTF">2025-06-05T09:41:00Z</dcterms:created>
  <dcterms:modified xsi:type="dcterms:W3CDTF">2025-06-05T09:41:00Z</dcterms:modified>
</cp:coreProperties>
</file>